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11" w:rsidRPr="007D4011" w:rsidRDefault="007D4011" w:rsidP="0097264E">
      <w:pPr>
        <w:spacing w:line="0" w:lineRule="atLeast"/>
        <w:jc w:val="center"/>
        <w:rPr>
          <w:rFonts w:ascii="ＭＳ ゴシック" w:eastAsia="ＭＳ ゴシック" w:hAnsi="ＭＳ ゴシック" w:cs="Times New Roman"/>
          <w:b/>
          <w:i/>
          <w:sz w:val="36"/>
          <w:szCs w:val="36"/>
        </w:rPr>
      </w:pPr>
      <w:r>
        <w:rPr>
          <w:rFonts w:ascii="ＭＳ ゴシック" w:eastAsia="ＭＳ ゴシック" w:hAnsi="ＭＳ ゴシック" w:cs="Times New Roman" w:hint="eastAsia"/>
          <w:b/>
          <w:sz w:val="36"/>
          <w:szCs w:val="36"/>
        </w:rPr>
        <w:t>頑張る中小企業へ応援します</w:t>
      </w:r>
      <w:r w:rsidRPr="007D4011">
        <w:rPr>
          <w:rFonts w:ascii="ＭＳ ゴシック" w:eastAsia="ＭＳ ゴシック" w:hAnsi="ＭＳ ゴシック" w:cs="Times New Roman" w:hint="eastAsia"/>
          <w:b/>
          <w:i/>
          <w:sz w:val="36"/>
          <w:szCs w:val="36"/>
        </w:rPr>
        <w:t>！</w:t>
      </w:r>
      <w:r>
        <w:rPr>
          <w:rFonts w:ascii="ＭＳ ゴシック" w:eastAsia="ＭＳ ゴシック" w:hAnsi="ＭＳ ゴシック" w:cs="Times New Roman" w:hint="eastAsia"/>
          <w:b/>
          <w:i/>
          <w:sz w:val="36"/>
          <w:szCs w:val="36"/>
        </w:rPr>
        <w:t>ファイト！</w:t>
      </w:r>
      <w:r w:rsidRPr="007D4011">
        <w:rPr>
          <w:rFonts w:ascii="ＭＳ ゴシック" w:eastAsia="ＭＳ ゴシック" w:hAnsi="ＭＳ ゴシック" w:cs="Times New Roman" w:hint="eastAsia"/>
          <w:b/>
          <w:i/>
          <w:sz w:val="36"/>
          <w:szCs w:val="36"/>
        </w:rPr>
        <w:t>！</w:t>
      </w:r>
    </w:p>
    <w:p w:rsidR="007D4011" w:rsidRDefault="007D4011" w:rsidP="0097264E">
      <w:pPr>
        <w:spacing w:line="0" w:lineRule="atLeast"/>
        <w:jc w:val="center"/>
        <w:rPr>
          <w:rFonts w:ascii="ＭＳ ゴシック" w:eastAsia="ＭＳ ゴシック" w:hAnsi="ＭＳ ゴシック" w:cs="Times New Roman"/>
          <w:b/>
          <w:sz w:val="36"/>
          <w:szCs w:val="36"/>
        </w:rPr>
      </w:pPr>
    </w:p>
    <w:p w:rsidR="0097264E" w:rsidRPr="0097264E" w:rsidRDefault="0097264E" w:rsidP="0097264E">
      <w:pPr>
        <w:spacing w:line="0" w:lineRule="atLeast"/>
        <w:jc w:val="center"/>
        <w:rPr>
          <w:rFonts w:ascii="ＭＳ ゴシック" w:eastAsia="ＭＳ ゴシック" w:hAnsi="ＭＳ ゴシック" w:cs="Times New Roman"/>
          <w:b/>
          <w:sz w:val="36"/>
          <w:szCs w:val="36"/>
        </w:rPr>
      </w:pPr>
      <w:r w:rsidRPr="007D4011">
        <w:rPr>
          <w:rFonts w:ascii="ＭＳ ゴシック" w:eastAsia="ＭＳ ゴシック" w:hAnsi="ＭＳ ゴシック" w:cs="Times New Roman"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-206898</wp:posOffset>
                </wp:positionH>
                <wp:positionV relativeFrom="paragraph">
                  <wp:posOffset>-136637</wp:posOffset>
                </wp:positionV>
                <wp:extent cx="6852024" cy="981411"/>
                <wp:effectExtent l="0" t="0" r="25400" b="28575"/>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024" cy="981411"/>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867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3pt;margin-top:-10.75pt;width:539.55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" filled="f">
                <v:textbox inset="5.85pt,.7pt,5.85pt,.7pt"/>
              </v:shape>
            </w:pict>
          </mc:Fallback>
        </mc:AlternateContent>
      </w:r>
      <w:r w:rsidRPr="0097264E">
        <w:rPr>
          <w:rFonts w:ascii="ＭＳ ゴシック" w:eastAsia="ＭＳ ゴシック" w:hAnsi="ＭＳ ゴシック" w:cs="Times New Roman" w:hint="eastAsia"/>
          <w:b/>
          <w:sz w:val="36"/>
          <w:szCs w:val="36"/>
        </w:rPr>
        <w:t>平成２７年度</w:t>
      </w:r>
    </w:p>
    <w:p w:rsidR="00F4554B" w:rsidRDefault="0097264E" w:rsidP="007D4011">
      <w:pPr>
        <w:jc w:val="left"/>
        <w:rPr>
          <w:rFonts w:ascii="ＭＳ ゴシック" w:eastAsia="ＭＳ ゴシック" w:hAnsi="ＭＳ ゴシック" w:cs="Times New Roman"/>
          <w:b/>
          <w:sz w:val="36"/>
          <w:szCs w:val="36"/>
        </w:rPr>
      </w:pPr>
      <w:r w:rsidRPr="007D4011">
        <w:rPr>
          <w:rFonts w:ascii="ＭＳ ゴシック" w:eastAsia="ＭＳ ゴシック" w:hAnsi="ＭＳ ゴシック" w:cs="Times New Roman" w:hint="eastAsia"/>
          <w:b/>
          <w:sz w:val="36"/>
          <w:szCs w:val="36"/>
        </w:rPr>
        <w:t>稲城市商工会新製品・新技術・特許申請支援事業補助</w:t>
      </w:r>
      <w:r w:rsidR="007D4011">
        <w:rPr>
          <w:rFonts w:ascii="ＭＳ ゴシック" w:eastAsia="ＭＳ ゴシック" w:hAnsi="ＭＳ ゴシック" w:cs="Times New Roman" w:hint="eastAsia"/>
          <w:b/>
          <w:sz w:val="36"/>
          <w:szCs w:val="36"/>
        </w:rPr>
        <w:t>のご案内</w:t>
      </w:r>
    </w:p>
    <w:p w:rsidR="007D4011" w:rsidRDefault="007D4011" w:rsidP="007D4011">
      <w:pPr>
        <w:jc w:val="left"/>
        <w:rPr>
          <w:rFonts w:ascii="Century" w:eastAsia="ＭＳ 明朝" w:hAnsi="Century" w:cs="Times New Roman"/>
          <w:sz w:val="24"/>
          <w:szCs w:val="20"/>
        </w:rPr>
      </w:pPr>
    </w:p>
    <w:p w:rsidR="007D4011" w:rsidRPr="00857A1E" w:rsidRDefault="007D4011" w:rsidP="00857A1E">
      <w:pPr>
        <w:spacing w:line="560" w:lineRule="exact"/>
        <w:jc w:val="left"/>
        <w:rPr>
          <w:rFonts w:asciiTheme="minorEastAsia" w:hAnsiTheme="minorEastAsia" w:cs="Times New Roman"/>
          <w:sz w:val="24"/>
          <w:szCs w:val="20"/>
        </w:rPr>
      </w:pPr>
      <w:r w:rsidRPr="00857A1E">
        <w:rPr>
          <w:rFonts w:asciiTheme="minorEastAsia" w:hAnsiTheme="minorEastAsia" w:cs="Times New Roman" w:hint="eastAsia"/>
          <w:sz w:val="24"/>
          <w:szCs w:val="20"/>
        </w:rPr>
        <w:t>稲城市商工会の製造業を営む</w:t>
      </w:r>
      <w:r w:rsidRPr="00857A1E">
        <w:rPr>
          <w:rFonts w:asciiTheme="minorEastAsia" w:hAnsiTheme="minorEastAsia" w:cs="Times New Roman" w:hint="eastAsia"/>
          <w:sz w:val="24"/>
          <w:szCs w:val="20"/>
          <w:u w:val="double"/>
        </w:rPr>
        <w:t>会員中小・小規模事業者</w:t>
      </w:r>
      <w:r w:rsidRPr="00857A1E">
        <w:rPr>
          <w:rFonts w:asciiTheme="minorEastAsia" w:hAnsiTheme="minorEastAsia" w:cs="Times New Roman" w:hint="eastAsia"/>
          <w:sz w:val="24"/>
          <w:szCs w:val="20"/>
        </w:rPr>
        <w:t>が、新製品、新技術の開発などを推進するに際し、その経費の一部を本事業の予算の範囲内にて補助することにより、市内中小企業の振興を図り地域経済の発展に寄与することを目的とするものです。</w:t>
      </w:r>
    </w:p>
    <w:p w:rsidR="007D4011" w:rsidRPr="00857A1E" w:rsidRDefault="007D4011" w:rsidP="00857A1E">
      <w:pPr>
        <w:spacing w:line="560" w:lineRule="exact"/>
        <w:jc w:val="left"/>
        <w:rPr>
          <w:rFonts w:asciiTheme="minorEastAsia" w:hAnsiTheme="minorEastAsia" w:cs="Times New Roman"/>
          <w:bCs/>
          <w:sz w:val="24"/>
          <w:szCs w:val="24"/>
        </w:rPr>
      </w:pPr>
      <w:r w:rsidRPr="00857A1E">
        <w:rPr>
          <w:rFonts w:asciiTheme="minorEastAsia" w:hAnsiTheme="minorEastAsia" w:cs="Times New Roman" w:hint="eastAsia"/>
          <w:bCs/>
          <w:sz w:val="24"/>
          <w:szCs w:val="24"/>
        </w:rPr>
        <w:t>募集区分</w:t>
      </w:r>
      <w:r w:rsidR="00857A1E" w:rsidRPr="00857A1E">
        <w:rPr>
          <w:rFonts w:asciiTheme="minorEastAsia" w:hAnsiTheme="minorEastAsia" w:cs="Times New Roman" w:hint="eastAsia"/>
          <w:bCs/>
          <w:sz w:val="24"/>
          <w:szCs w:val="24"/>
        </w:rPr>
        <w:t>、事業内容</w:t>
      </w:r>
      <w:r w:rsidRPr="00857A1E">
        <w:rPr>
          <w:rFonts w:asciiTheme="minorEastAsia" w:hAnsiTheme="minorEastAsia" w:cs="Times New Roman" w:hint="eastAsia"/>
          <w:bCs/>
          <w:sz w:val="24"/>
          <w:szCs w:val="24"/>
        </w:rPr>
        <w:t>及び補助</w:t>
      </w:r>
      <w:r w:rsidR="00857A1E" w:rsidRPr="00857A1E">
        <w:rPr>
          <w:rFonts w:asciiTheme="minorEastAsia" w:hAnsiTheme="minorEastAsia" w:cs="Times New Roman" w:hint="eastAsia"/>
          <w:bCs/>
          <w:sz w:val="24"/>
          <w:szCs w:val="24"/>
        </w:rPr>
        <w:t>限度額等</w:t>
      </w:r>
      <w:r w:rsidRPr="00857A1E">
        <w:rPr>
          <w:rFonts w:asciiTheme="minorEastAsia" w:hAnsiTheme="minorEastAsia" w:cs="Times New Roman" w:hint="eastAsia"/>
          <w:bCs/>
          <w:sz w:val="24"/>
          <w:szCs w:val="24"/>
        </w:rPr>
        <w:t>は以下のとおりです。（審査会を経て決定となります）</w:t>
      </w:r>
    </w:p>
    <w:p w:rsidR="007D4011" w:rsidRDefault="007D4011" w:rsidP="007D4011">
      <w:pPr>
        <w:jc w:val="left"/>
        <w:rPr>
          <w:rFonts w:ascii="Century" w:eastAsia="ＭＳ 明朝" w:hAnsi="Century" w:cs="Times New Roman"/>
          <w:sz w:val="24"/>
          <w:szCs w:val="20"/>
        </w:rPr>
      </w:pPr>
    </w:p>
    <w:tbl>
      <w:tblPr>
        <w:tblW w:w="9639"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850"/>
        <w:gridCol w:w="2410"/>
        <w:gridCol w:w="3969"/>
        <w:gridCol w:w="2410"/>
      </w:tblGrid>
      <w:tr w:rsidR="00871ADC" w:rsidRPr="007D4011" w:rsidTr="004B1475">
        <w:trPr>
          <w:trHeight w:val="720"/>
        </w:trPr>
        <w:tc>
          <w:tcPr>
            <w:tcW w:w="850" w:type="dxa"/>
            <w:tcBorders>
              <w:top w:val="single" w:sz="12" w:space="0" w:color="auto"/>
              <w:bottom w:val="single" w:sz="12" w:space="0" w:color="auto"/>
            </w:tcBorders>
            <w:shd w:val="clear" w:color="auto" w:fill="F5EBFF"/>
            <w:vAlign w:val="center"/>
          </w:tcPr>
          <w:p w:rsidR="00871ADC" w:rsidRPr="007D4011" w:rsidRDefault="00871ADC" w:rsidP="007D4011">
            <w:pPr>
              <w:spacing w:line="260" w:lineRule="exact"/>
              <w:jc w:val="center"/>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区　　分</w:t>
            </w:r>
          </w:p>
        </w:tc>
        <w:tc>
          <w:tcPr>
            <w:tcW w:w="2410" w:type="dxa"/>
            <w:tcBorders>
              <w:top w:val="single" w:sz="12" w:space="0" w:color="auto"/>
              <w:bottom w:val="single" w:sz="12" w:space="0" w:color="auto"/>
            </w:tcBorders>
            <w:shd w:val="clear" w:color="auto" w:fill="F5EBFF"/>
            <w:vAlign w:val="center"/>
          </w:tcPr>
          <w:p w:rsidR="00871ADC" w:rsidRPr="007D4011" w:rsidRDefault="00871ADC" w:rsidP="004B1475">
            <w:pPr>
              <w:spacing w:line="260" w:lineRule="exact"/>
              <w:ind w:rightChars="-135" w:right="-283" w:firstLineChars="100" w:firstLine="241"/>
              <w:rPr>
                <w:rFonts w:asciiTheme="minorEastAsia" w:hAnsiTheme="minorEastAsia" w:cs="Times New Roman"/>
                <w:b/>
                <w:bCs/>
                <w:sz w:val="24"/>
                <w:szCs w:val="24"/>
              </w:rPr>
            </w:pPr>
            <w:r w:rsidRPr="00C542BC">
              <w:rPr>
                <w:rFonts w:asciiTheme="minorEastAsia" w:hAnsiTheme="minorEastAsia" w:cs="Times New Roman" w:hint="eastAsia"/>
                <w:b/>
                <w:bCs/>
                <w:kern w:val="0"/>
                <w:sz w:val="24"/>
                <w:szCs w:val="24"/>
                <w:fitText w:val="1050" w:id="889890816"/>
              </w:rPr>
              <w:t>事業内</w:t>
            </w:r>
            <w:r w:rsidRPr="00C542BC">
              <w:rPr>
                <w:rFonts w:asciiTheme="minorEastAsia" w:hAnsiTheme="minorEastAsia" w:cs="Times New Roman" w:hint="eastAsia"/>
                <w:b/>
                <w:bCs/>
                <w:spacing w:val="15"/>
                <w:kern w:val="0"/>
                <w:sz w:val="24"/>
                <w:szCs w:val="24"/>
                <w:fitText w:val="1050" w:id="889890816"/>
              </w:rPr>
              <w:t>容</w:t>
            </w:r>
          </w:p>
        </w:tc>
        <w:tc>
          <w:tcPr>
            <w:tcW w:w="3969" w:type="dxa"/>
            <w:tcBorders>
              <w:top w:val="single" w:sz="12" w:space="0" w:color="auto"/>
              <w:bottom w:val="single" w:sz="12" w:space="0" w:color="auto"/>
            </w:tcBorders>
            <w:shd w:val="clear" w:color="auto" w:fill="F5EBFF"/>
            <w:vAlign w:val="center"/>
          </w:tcPr>
          <w:p w:rsidR="00871ADC" w:rsidRPr="007D4011" w:rsidRDefault="00871ADC" w:rsidP="004B1475">
            <w:pPr>
              <w:spacing w:line="260" w:lineRule="exact"/>
              <w:ind w:leftChars="-50" w:left="14" w:hangingChars="50" w:hanging="119"/>
              <w:jc w:val="center"/>
              <w:rPr>
                <w:rFonts w:asciiTheme="minorEastAsia" w:hAnsiTheme="minorEastAsia" w:cs="Times New Roman"/>
                <w:b/>
                <w:bCs/>
                <w:sz w:val="24"/>
                <w:szCs w:val="24"/>
              </w:rPr>
            </w:pPr>
            <w:r w:rsidRPr="00C542BC">
              <w:rPr>
                <w:rFonts w:asciiTheme="minorEastAsia" w:hAnsiTheme="minorEastAsia" w:cs="Times New Roman" w:hint="eastAsia"/>
                <w:b/>
                <w:bCs/>
                <w:w w:val="98"/>
                <w:kern w:val="0"/>
                <w:sz w:val="24"/>
                <w:szCs w:val="24"/>
                <w:fitText w:val="1260" w:id="889890818"/>
              </w:rPr>
              <w:t>補助限度</w:t>
            </w:r>
            <w:r w:rsidRPr="00C542BC">
              <w:rPr>
                <w:rFonts w:asciiTheme="minorEastAsia" w:hAnsiTheme="minorEastAsia" w:cs="Times New Roman" w:hint="eastAsia"/>
                <w:b/>
                <w:bCs/>
                <w:spacing w:val="67"/>
                <w:w w:val="98"/>
                <w:kern w:val="0"/>
                <w:sz w:val="24"/>
                <w:szCs w:val="24"/>
                <w:fitText w:val="1260" w:id="889890818"/>
              </w:rPr>
              <w:t>額</w:t>
            </w:r>
            <w:r w:rsidRPr="00C542BC">
              <w:rPr>
                <w:rFonts w:asciiTheme="minorEastAsia" w:hAnsiTheme="minorEastAsia" w:cs="Times New Roman" w:hint="eastAsia"/>
                <w:b/>
                <w:bCs/>
                <w:w w:val="98"/>
                <w:kern w:val="0"/>
                <w:sz w:val="24"/>
                <w:szCs w:val="24"/>
                <w:fitText w:val="1260" w:id="889890819"/>
              </w:rPr>
              <w:t>及び補助</w:t>
            </w:r>
            <w:r w:rsidRPr="00C542BC">
              <w:rPr>
                <w:rFonts w:asciiTheme="minorEastAsia" w:hAnsiTheme="minorEastAsia" w:cs="Times New Roman" w:hint="eastAsia"/>
                <w:b/>
                <w:bCs/>
                <w:spacing w:val="67"/>
                <w:w w:val="98"/>
                <w:kern w:val="0"/>
                <w:sz w:val="24"/>
                <w:szCs w:val="24"/>
                <w:fitText w:val="1260" w:id="889890819"/>
              </w:rPr>
              <w:t>率</w:t>
            </w:r>
          </w:p>
        </w:tc>
        <w:tc>
          <w:tcPr>
            <w:tcW w:w="2410" w:type="dxa"/>
            <w:tcBorders>
              <w:top w:val="single" w:sz="12" w:space="0" w:color="auto"/>
              <w:bottom w:val="single" w:sz="12" w:space="0" w:color="auto"/>
            </w:tcBorders>
            <w:shd w:val="clear" w:color="auto" w:fill="F5EBFF"/>
            <w:vAlign w:val="center"/>
          </w:tcPr>
          <w:p w:rsidR="00871ADC" w:rsidRPr="007D4011" w:rsidRDefault="00871ADC" w:rsidP="007D4011">
            <w:pPr>
              <w:spacing w:line="260" w:lineRule="exact"/>
              <w:ind w:leftChars="-50" w:left="15" w:hangingChars="50" w:hanging="120"/>
              <w:jc w:val="center"/>
              <w:rPr>
                <w:rFonts w:asciiTheme="minorEastAsia" w:hAnsiTheme="minorEastAsia" w:cs="Times New Roman"/>
                <w:b/>
                <w:bCs/>
                <w:kern w:val="0"/>
                <w:sz w:val="24"/>
                <w:szCs w:val="24"/>
              </w:rPr>
            </w:pPr>
            <w:r>
              <w:rPr>
                <w:rFonts w:asciiTheme="minorEastAsia" w:hAnsiTheme="minorEastAsia" w:cs="Times New Roman" w:hint="eastAsia"/>
                <w:b/>
                <w:bCs/>
                <w:kern w:val="0"/>
                <w:sz w:val="24"/>
                <w:szCs w:val="24"/>
              </w:rPr>
              <w:t>締切日</w:t>
            </w:r>
          </w:p>
        </w:tc>
      </w:tr>
      <w:tr w:rsidR="00871ADC" w:rsidRPr="007D4011" w:rsidTr="004B1475">
        <w:trPr>
          <w:trHeight w:val="1609"/>
        </w:trPr>
        <w:tc>
          <w:tcPr>
            <w:tcW w:w="850" w:type="dxa"/>
            <w:tcBorders>
              <w:top w:val="single" w:sz="12" w:space="0" w:color="auto"/>
            </w:tcBorders>
            <w:shd w:val="clear" w:color="auto" w:fill="FFFFFF"/>
            <w:vAlign w:val="center"/>
          </w:tcPr>
          <w:p w:rsidR="00871ADC" w:rsidRPr="007D4011" w:rsidRDefault="00871ADC" w:rsidP="007D4011">
            <w:pPr>
              <w:spacing w:line="260" w:lineRule="exact"/>
              <w:jc w:val="center"/>
              <w:rPr>
                <w:rFonts w:asciiTheme="minorEastAsia" w:hAnsiTheme="minorEastAsia" w:cs="Times New Roman"/>
                <w:bCs/>
                <w:sz w:val="24"/>
                <w:szCs w:val="24"/>
              </w:rPr>
            </w:pPr>
            <w:r w:rsidRPr="00871ADC">
              <w:rPr>
                <w:rFonts w:asciiTheme="minorEastAsia" w:hAnsiTheme="minorEastAsia" w:cs="Times New Roman" w:hint="eastAsia"/>
                <w:b/>
                <w:sz w:val="24"/>
                <w:szCs w:val="24"/>
              </w:rPr>
              <w:t>（1）</w:t>
            </w:r>
          </w:p>
        </w:tc>
        <w:tc>
          <w:tcPr>
            <w:tcW w:w="2410" w:type="dxa"/>
            <w:tcBorders>
              <w:top w:val="single" w:sz="12" w:space="0" w:color="auto"/>
            </w:tcBorders>
            <w:shd w:val="clear" w:color="auto" w:fill="FFFFFF"/>
            <w:vAlign w:val="center"/>
          </w:tcPr>
          <w:p w:rsidR="00871ADC" w:rsidRPr="007D4011" w:rsidRDefault="00871ADC" w:rsidP="007D4011">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新製品等の開発のための調査・研究・企画事業</w:t>
            </w:r>
          </w:p>
          <w:p w:rsidR="00871ADC" w:rsidRPr="007D4011" w:rsidRDefault="00871ADC" w:rsidP="007D4011">
            <w:pPr>
              <w:spacing w:line="260" w:lineRule="exact"/>
              <w:rPr>
                <w:rFonts w:asciiTheme="minorEastAsia" w:hAnsiTheme="minorEastAsia" w:cs="Times New Roman"/>
                <w:b/>
                <w:szCs w:val="21"/>
              </w:rPr>
            </w:pPr>
          </w:p>
        </w:tc>
        <w:tc>
          <w:tcPr>
            <w:tcW w:w="3969" w:type="dxa"/>
            <w:tcBorders>
              <w:top w:val="single" w:sz="12" w:space="0" w:color="auto"/>
            </w:tcBorders>
            <w:shd w:val="clear" w:color="auto" w:fill="FFFFFF"/>
            <w:vAlign w:val="center"/>
          </w:tcPr>
          <w:p w:rsidR="00871ADC" w:rsidRPr="007D4011" w:rsidRDefault="00871ADC" w:rsidP="007D4011">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５０</w:t>
            </w:r>
            <w:r w:rsidRPr="007D4011">
              <w:rPr>
                <w:rFonts w:asciiTheme="minorEastAsia" w:hAnsiTheme="minorEastAsia" w:cs="Times New Roman" w:hint="eastAsia"/>
                <w:b/>
                <w:bCs/>
                <w:sz w:val="24"/>
                <w:szCs w:val="24"/>
              </w:rPr>
              <w:t>万円</w:t>
            </w:r>
          </w:p>
          <w:p w:rsidR="00871ADC" w:rsidRPr="007D4011" w:rsidRDefault="00871ADC" w:rsidP="007D4011">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7D4011">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7D4011" w:rsidRDefault="00871ADC" w:rsidP="007D4011">
            <w:pPr>
              <w:spacing w:beforeLines="20" w:before="72" w:line="200" w:lineRule="exact"/>
              <w:ind w:left="240" w:hangingChars="100" w:hanging="240"/>
              <w:rPr>
                <w:rFonts w:asciiTheme="minorEastAsia" w:hAnsiTheme="minorEastAsia" w:cs="Times New Roman"/>
                <w:bCs/>
                <w:sz w:val="24"/>
                <w:szCs w:val="24"/>
              </w:rPr>
            </w:pPr>
            <w:r w:rsidRPr="007D4011">
              <w:rPr>
                <w:rFonts w:asciiTheme="minorEastAsia" w:hAnsiTheme="minorEastAsia" w:cs="Times New Roman" w:hint="eastAsia"/>
                <w:bCs/>
                <w:sz w:val="24"/>
                <w:szCs w:val="24"/>
              </w:rPr>
              <w:t>※補助金額は審査会にて決定する。</w:t>
            </w:r>
          </w:p>
        </w:tc>
        <w:tc>
          <w:tcPr>
            <w:tcW w:w="2410" w:type="dxa"/>
            <w:tcBorders>
              <w:top w:val="single" w:sz="12" w:space="0" w:color="auto"/>
            </w:tcBorders>
            <w:shd w:val="clear" w:color="auto" w:fill="FFFFFF"/>
            <w:vAlign w:val="center"/>
          </w:tcPr>
          <w:p w:rsidR="00871ADC" w:rsidRPr="00871ADC" w:rsidRDefault="00871ADC" w:rsidP="007D4011">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１</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平成27年8月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31日午後5時まで</w:t>
            </w:r>
          </w:p>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２</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27</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30日午後5時まで</w:t>
            </w:r>
          </w:p>
          <w:p w:rsidR="00871ADC" w:rsidRPr="00871ADC" w:rsidRDefault="00871ADC" w:rsidP="007D4011">
            <w:pPr>
              <w:spacing w:line="260" w:lineRule="exact"/>
              <w:rPr>
                <w:rFonts w:asciiTheme="minorEastAsia" w:hAnsiTheme="minorEastAsia" w:cs="Times New Roman"/>
                <w:b/>
                <w:bCs/>
                <w:sz w:val="24"/>
                <w:szCs w:val="24"/>
              </w:rPr>
            </w:pPr>
          </w:p>
        </w:tc>
      </w:tr>
      <w:tr w:rsidR="00871ADC" w:rsidRPr="007D4011" w:rsidTr="004B1475">
        <w:trPr>
          <w:trHeight w:val="1348"/>
        </w:trPr>
        <w:tc>
          <w:tcPr>
            <w:tcW w:w="850" w:type="dxa"/>
            <w:shd w:val="clear" w:color="auto" w:fill="FFFFFF"/>
            <w:vAlign w:val="center"/>
          </w:tcPr>
          <w:p w:rsidR="00871ADC" w:rsidRPr="007D4011" w:rsidRDefault="00871ADC" w:rsidP="007D4011">
            <w:pPr>
              <w:spacing w:line="260" w:lineRule="exact"/>
              <w:jc w:val="center"/>
              <w:rPr>
                <w:rFonts w:asciiTheme="minorEastAsia" w:hAnsiTheme="minorEastAsia" w:cs="Times New Roman"/>
                <w:bCs/>
                <w:sz w:val="24"/>
                <w:szCs w:val="24"/>
              </w:rPr>
            </w:pPr>
            <w:r w:rsidRPr="00871ADC">
              <w:rPr>
                <w:rFonts w:asciiTheme="minorEastAsia" w:hAnsiTheme="minorEastAsia" w:cs="Times New Roman" w:hint="eastAsia"/>
                <w:b/>
                <w:kern w:val="0"/>
                <w:sz w:val="24"/>
                <w:szCs w:val="24"/>
              </w:rPr>
              <w:t>（2）</w:t>
            </w:r>
          </w:p>
        </w:tc>
        <w:tc>
          <w:tcPr>
            <w:tcW w:w="2410" w:type="dxa"/>
            <w:shd w:val="clear" w:color="auto" w:fill="FFFFFF"/>
            <w:vAlign w:val="center"/>
          </w:tcPr>
          <w:p w:rsidR="00871ADC" w:rsidRPr="007D4011" w:rsidRDefault="00871ADC" w:rsidP="007D4011">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新製品・新技術の研究、開発のため、産学提携で行う研究事業</w:t>
            </w:r>
          </w:p>
          <w:p w:rsidR="00871ADC" w:rsidRPr="007D4011" w:rsidRDefault="00871ADC" w:rsidP="007D4011">
            <w:pPr>
              <w:spacing w:line="260" w:lineRule="exact"/>
              <w:rPr>
                <w:rFonts w:asciiTheme="minorEastAsia" w:hAnsiTheme="minorEastAsia" w:cs="Times New Roman"/>
                <w:b/>
                <w:szCs w:val="21"/>
              </w:rPr>
            </w:pPr>
          </w:p>
        </w:tc>
        <w:tc>
          <w:tcPr>
            <w:tcW w:w="3969" w:type="dxa"/>
            <w:shd w:val="clear" w:color="auto" w:fill="FFFFFF"/>
            <w:vAlign w:val="center"/>
          </w:tcPr>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５０</w:t>
            </w:r>
            <w:r w:rsidRPr="007D4011">
              <w:rPr>
                <w:rFonts w:asciiTheme="minorEastAsia" w:hAnsiTheme="minorEastAsia" w:cs="Times New Roman" w:hint="eastAsia"/>
                <w:b/>
                <w:bCs/>
                <w:sz w:val="24"/>
                <w:szCs w:val="24"/>
              </w:rPr>
              <w:t>万円</w:t>
            </w:r>
          </w:p>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871ADC">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7D4011" w:rsidRDefault="00871ADC" w:rsidP="00871ADC">
            <w:pPr>
              <w:spacing w:beforeLines="20" w:before="72" w:line="200" w:lineRule="exact"/>
              <w:ind w:left="240" w:hangingChars="100" w:hanging="240"/>
              <w:rPr>
                <w:rFonts w:asciiTheme="minorEastAsia" w:hAnsiTheme="minorEastAsia" w:cs="Times New Roman"/>
                <w:sz w:val="24"/>
                <w:szCs w:val="24"/>
              </w:rPr>
            </w:pPr>
            <w:r w:rsidRPr="007D4011">
              <w:rPr>
                <w:rFonts w:asciiTheme="minorEastAsia" w:hAnsiTheme="minorEastAsia" w:cs="Times New Roman" w:hint="eastAsia"/>
                <w:bCs/>
                <w:sz w:val="24"/>
                <w:szCs w:val="24"/>
              </w:rPr>
              <w:t>※補助金額は審査会にて決定する。</w:t>
            </w:r>
          </w:p>
        </w:tc>
        <w:tc>
          <w:tcPr>
            <w:tcW w:w="2410" w:type="dxa"/>
            <w:shd w:val="clear" w:color="auto" w:fill="FFFFFF"/>
            <w:vAlign w:val="center"/>
          </w:tcPr>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１</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平成27年8月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31日午後5時まで</w:t>
            </w:r>
          </w:p>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２</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27</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30日午後5時まで</w:t>
            </w:r>
          </w:p>
          <w:p w:rsidR="00871ADC" w:rsidRPr="00871ADC" w:rsidRDefault="00871ADC" w:rsidP="00871ADC">
            <w:pPr>
              <w:spacing w:line="260" w:lineRule="exact"/>
              <w:rPr>
                <w:rFonts w:asciiTheme="minorEastAsia" w:hAnsiTheme="minorEastAsia" w:cs="Times New Roman"/>
                <w:b/>
                <w:bCs/>
                <w:sz w:val="24"/>
                <w:szCs w:val="24"/>
              </w:rPr>
            </w:pPr>
          </w:p>
        </w:tc>
        <w:bookmarkStart w:id="0" w:name="_GoBack"/>
        <w:bookmarkEnd w:id="0"/>
      </w:tr>
      <w:tr w:rsidR="00871ADC" w:rsidRPr="007D4011" w:rsidTr="00C047C0">
        <w:trPr>
          <w:trHeight w:val="1415"/>
        </w:trPr>
        <w:tc>
          <w:tcPr>
            <w:tcW w:w="850" w:type="dxa"/>
            <w:tcBorders>
              <w:bottom w:val="single" w:sz="12" w:space="0" w:color="auto"/>
            </w:tcBorders>
            <w:shd w:val="clear" w:color="auto" w:fill="FFFFFF"/>
            <w:vAlign w:val="center"/>
          </w:tcPr>
          <w:p w:rsidR="00871ADC" w:rsidRPr="00871ADC" w:rsidRDefault="00871ADC" w:rsidP="007D4011">
            <w:pPr>
              <w:spacing w:line="26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（3）</w:t>
            </w:r>
          </w:p>
        </w:tc>
        <w:tc>
          <w:tcPr>
            <w:tcW w:w="2410" w:type="dxa"/>
            <w:tcBorders>
              <w:bottom w:val="single" w:sz="12" w:space="0" w:color="auto"/>
            </w:tcBorders>
            <w:shd w:val="clear" w:color="auto" w:fill="FFFFFF"/>
            <w:vAlign w:val="center"/>
          </w:tcPr>
          <w:p w:rsidR="00871ADC" w:rsidRPr="00871ADC" w:rsidRDefault="00871ADC" w:rsidP="00871ADC">
            <w:pPr>
              <w:spacing w:line="420" w:lineRule="exact"/>
              <w:rPr>
                <w:rFonts w:ascii="Century" w:eastAsia="ＭＳ 明朝" w:hAnsi="Century" w:cs="Times New Roman"/>
                <w:b/>
                <w:szCs w:val="21"/>
              </w:rPr>
            </w:pPr>
            <w:r w:rsidRPr="00871ADC">
              <w:rPr>
                <w:rFonts w:ascii="Century" w:eastAsia="ＭＳ 明朝" w:hAnsi="Century" w:cs="Times New Roman" w:hint="eastAsia"/>
                <w:b/>
                <w:szCs w:val="21"/>
              </w:rPr>
              <w:t>特許など所有権の取得申請に係る事業</w:t>
            </w:r>
          </w:p>
          <w:p w:rsidR="00871ADC" w:rsidRPr="00871ADC" w:rsidRDefault="00871ADC" w:rsidP="007D4011">
            <w:pPr>
              <w:spacing w:line="260" w:lineRule="exact"/>
              <w:rPr>
                <w:rFonts w:asciiTheme="minorEastAsia" w:hAnsiTheme="minorEastAsia" w:cs="Times New Roman"/>
                <w:b/>
                <w:szCs w:val="21"/>
              </w:rPr>
            </w:pPr>
          </w:p>
        </w:tc>
        <w:tc>
          <w:tcPr>
            <w:tcW w:w="3969" w:type="dxa"/>
            <w:tcBorders>
              <w:bottom w:val="single" w:sz="12" w:space="0" w:color="auto"/>
            </w:tcBorders>
            <w:shd w:val="clear" w:color="auto" w:fill="FFFFFF"/>
            <w:vAlign w:val="center"/>
          </w:tcPr>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１０</w:t>
            </w:r>
            <w:r w:rsidRPr="007D4011">
              <w:rPr>
                <w:rFonts w:asciiTheme="minorEastAsia" w:hAnsiTheme="minorEastAsia" w:cs="Times New Roman" w:hint="eastAsia"/>
                <w:b/>
                <w:bCs/>
                <w:sz w:val="24"/>
                <w:szCs w:val="24"/>
              </w:rPr>
              <w:t>万円</w:t>
            </w:r>
          </w:p>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871ADC">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871ADC" w:rsidRDefault="00871ADC" w:rsidP="007D4011">
            <w:pPr>
              <w:spacing w:line="260" w:lineRule="exact"/>
              <w:rPr>
                <w:rFonts w:asciiTheme="minorEastAsia" w:hAnsiTheme="minorEastAsia" w:cs="Times New Roman"/>
                <w:b/>
                <w:sz w:val="24"/>
                <w:szCs w:val="24"/>
              </w:rPr>
            </w:pPr>
          </w:p>
        </w:tc>
        <w:tc>
          <w:tcPr>
            <w:tcW w:w="2410" w:type="dxa"/>
            <w:tcBorders>
              <w:bottom w:val="single" w:sz="12" w:space="0" w:color="auto"/>
            </w:tcBorders>
            <w:shd w:val="clear" w:color="auto" w:fill="FFFFFF"/>
            <w:vAlign w:val="center"/>
          </w:tcPr>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27</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sz w:val="24"/>
                <w:szCs w:val="24"/>
              </w:rPr>
            </w:pPr>
            <w:r w:rsidRPr="00871ADC">
              <w:rPr>
                <w:rFonts w:asciiTheme="minorEastAsia" w:hAnsiTheme="minorEastAsia" w:cs="Times New Roman" w:hint="eastAsia"/>
                <w:b/>
                <w:bCs/>
                <w:sz w:val="20"/>
                <w:szCs w:val="20"/>
              </w:rPr>
              <w:t>30日</w:t>
            </w:r>
            <w:r>
              <w:rPr>
                <w:rFonts w:asciiTheme="minorEastAsia" w:hAnsiTheme="minorEastAsia" w:cs="Times New Roman" w:hint="eastAsia"/>
                <w:b/>
                <w:bCs/>
                <w:sz w:val="20"/>
                <w:szCs w:val="20"/>
              </w:rPr>
              <w:t>まで随時受付</w:t>
            </w:r>
          </w:p>
        </w:tc>
      </w:tr>
    </w:tbl>
    <w:p w:rsidR="00FE599A" w:rsidRPr="00FE599A" w:rsidRDefault="004B1475" w:rsidP="00FE599A">
      <w:pPr>
        <w:spacing w:line="360" w:lineRule="exact"/>
        <w:rPr>
          <w:rFonts w:ascii="Century" w:eastAsia="ＭＳ 明朝" w:hAnsi="Century" w:cs="Times New Roman"/>
          <w:b/>
          <w:sz w:val="24"/>
          <w:szCs w:val="24"/>
        </w:rPr>
      </w:pPr>
      <w:r>
        <w:rPr>
          <w:rFonts w:ascii="Century" w:eastAsia="ＭＳ 明朝" w:hAnsi="Century" w:cs="Times New Roman" w:hint="eastAsia"/>
          <w:sz w:val="24"/>
          <w:szCs w:val="20"/>
        </w:rPr>
        <w:t xml:space="preserve">　</w:t>
      </w:r>
      <w:r w:rsidR="00176409" w:rsidRPr="00FE599A">
        <w:rPr>
          <w:rFonts w:ascii="Century" w:eastAsia="ＭＳ 明朝" w:hAnsi="Century" w:cs="Times New Roman" w:hint="eastAsia"/>
          <w:b/>
          <w:sz w:val="24"/>
          <w:szCs w:val="24"/>
        </w:rPr>
        <w:t>補助の対象となる事業</w:t>
      </w:r>
    </w:p>
    <w:p w:rsidR="00FE599A" w:rsidRPr="00FE599A" w:rsidRDefault="004B1475" w:rsidP="00FE599A">
      <w:pPr>
        <w:spacing w:line="360" w:lineRule="exact"/>
        <w:rPr>
          <w:rFonts w:ascii="Century" w:eastAsia="ＭＳ 明朝" w:hAnsi="Century" w:cs="Times New Roman"/>
          <w:b/>
          <w:sz w:val="24"/>
          <w:szCs w:val="24"/>
        </w:rPr>
      </w:pPr>
      <w:r w:rsidRPr="00FE599A">
        <w:rPr>
          <w:rFonts w:ascii="Century" w:eastAsia="ＭＳ 明朝" w:hAnsi="Century" w:cs="Times New Roman" w:hint="eastAsia"/>
          <w:b/>
          <w:sz w:val="24"/>
          <w:szCs w:val="20"/>
        </w:rPr>
        <w:t xml:space="preserve">　</w:t>
      </w:r>
      <w:r w:rsidR="00176409" w:rsidRPr="00FE599A">
        <w:rPr>
          <w:rFonts w:ascii="Century" w:eastAsia="ＭＳ 明朝" w:hAnsi="Century" w:cs="Times New Roman" w:hint="eastAsia"/>
          <w:b/>
          <w:sz w:val="24"/>
          <w:szCs w:val="20"/>
        </w:rPr>
        <w:t>区分（</w:t>
      </w:r>
      <w:r w:rsidR="00176409" w:rsidRPr="00FE599A">
        <w:rPr>
          <w:rFonts w:ascii="Century" w:eastAsia="ＭＳ 明朝" w:hAnsi="Century" w:cs="Times New Roman" w:hint="eastAsia"/>
          <w:b/>
          <w:sz w:val="24"/>
          <w:szCs w:val="20"/>
        </w:rPr>
        <w:t>1</w:t>
      </w:r>
      <w:r w:rsidR="00176409" w:rsidRPr="00FE599A">
        <w:rPr>
          <w:rFonts w:ascii="Century" w:eastAsia="ＭＳ 明朝" w:hAnsi="Century" w:cs="Times New Roman" w:hint="eastAsia"/>
          <w:b/>
          <w:sz w:val="24"/>
          <w:szCs w:val="20"/>
        </w:rPr>
        <w:t>）（</w:t>
      </w:r>
      <w:r w:rsidR="00176409" w:rsidRPr="00FE599A">
        <w:rPr>
          <w:rFonts w:ascii="Century" w:eastAsia="ＭＳ 明朝" w:hAnsi="Century" w:cs="Times New Roman" w:hint="eastAsia"/>
          <w:b/>
          <w:sz w:val="24"/>
          <w:szCs w:val="20"/>
        </w:rPr>
        <w:t>2</w:t>
      </w:r>
      <w:r w:rsidR="00FE599A" w:rsidRPr="00FE599A">
        <w:rPr>
          <w:rFonts w:ascii="Century" w:eastAsia="ＭＳ 明朝" w:hAnsi="Century" w:cs="Times New Roman" w:hint="eastAsia"/>
          <w:b/>
          <w:sz w:val="24"/>
          <w:szCs w:val="20"/>
        </w:rPr>
        <w:t>）は</w:t>
      </w:r>
      <w:r w:rsidR="00FE599A" w:rsidRPr="00FE599A">
        <w:rPr>
          <w:rFonts w:ascii="Century" w:eastAsia="ＭＳ 明朝" w:hAnsi="Century" w:cs="Times New Roman" w:hint="eastAsia"/>
          <w:b/>
          <w:sz w:val="24"/>
          <w:szCs w:val="24"/>
        </w:rPr>
        <w:t>稲城市内に主たる事業所を有する稲城市商工会の製造業を営む会員で、</w:t>
      </w:r>
    </w:p>
    <w:p w:rsidR="00176409" w:rsidRDefault="00193B92" w:rsidP="00FE599A">
      <w:pPr>
        <w:spacing w:line="360" w:lineRule="exact"/>
        <w:ind w:firstLineChars="100" w:firstLine="241"/>
        <w:rPr>
          <w:rFonts w:ascii="Century" w:eastAsia="ＭＳ 明朝" w:hAnsi="Century" w:cs="Times New Roman"/>
          <w:sz w:val="24"/>
          <w:szCs w:val="20"/>
        </w:rPr>
      </w:pPr>
      <w:r>
        <w:rPr>
          <w:rFonts w:ascii="Century" w:eastAsia="ＭＳ 明朝" w:hAnsi="Century" w:cs="Times New Roman" w:hint="eastAsia"/>
          <w:b/>
          <w:sz w:val="24"/>
          <w:szCs w:val="24"/>
        </w:rPr>
        <w:t>引き続き１年以上事業を営む中小・小規模事業者。　区分</w:t>
      </w:r>
      <w:r w:rsidR="00FE599A" w:rsidRPr="00FE599A">
        <w:rPr>
          <w:rFonts w:ascii="Century" w:eastAsia="ＭＳ 明朝" w:hAnsi="Century" w:cs="Times New Roman" w:hint="eastAsia"/>
          <w:b/>
          <w:sz w:val="24"/>
          <w:szCs w:val="24"/>
        </w:rPr>
        <w:t>（</w:t>
      </w:r>
      <w:r w:rsidR="00FE599A" w:rsidRPr="00FE599A">
        <w:rPr>
          <w:rFonts w:ascii="Century" w:eastAsia="ＭＳ 明朝" w:hAnsi="Century" w:cs="Times New Roman" w:hint="eastAsia"/>
          <w:b/>
          <w:sz w:val="24"/>
          <w:szCs w:val="24"/>
        </w:rPr>
        <w:t>3</w:t>
      </w:r>
      <w:r w:rsidR="00FE599A" w:rsidRPr="00FE599A">
        <w:rPr>
          <w:rFonts w:ascii="Century" w:eastAsia="ＭＳ 明朝" w:hAnsi="Century" w:cs="Times New Roman" w:hint="eastAsia"/>
          <w:b/>
          <w:sz w:val="24"/>
          <w:szCs w:val="24"/>
        </w:rPr>
        <w:t>）は業種を問いません。</w:t>
      </w:r>
    </w:p>
    <w:p w:rsidR="004B1475" w:rsidRDefault="004B1475" w:rsidP="00857A1E">
      <w:pPr>
        <w:spacing w:line="560" w:lineRule="exact"/>
        <w:rPr>
          <w:rFonts w:ascii="Century" w:eastAsia="ＭＳ 明朝" w:hAnsi="Century" w:cs="Times New Roman"/>
          <w:b/>
          <w:sz w:val="24"/>
          <w:szCs w:val="24"/>
          <w:u w:val="wave"/>
        </w:rPr>
      </w:pPr>
      <w:r>
        <w:rPr>
          <w:rFonts w:ascii="Century" w:eastAsia="ＭＳ 明朝" w:hAnsi="Century" w:cs="Times New Roman" w:hint="eastAsia"/>
          <w:sz w:val="24"/>
          <w:szCs w:val="20"/>
        </w:rPr>
        <w:t xml:space="preserve">　</w:t>
      </w:r>
      <w:r w:rsidRPr="004B1475">
        <w:rPr>
          <w:rFonts w:ascii="Century" w:eastAsia="ＭＳ 明朝" w:hAnsi="Century" w:cs="Times New Roman" w:hint="eastAsia"/>
          <w:b/>
          <w:sz w:val="24"/>
          <w:szCs w:val="24"/>
          <w:u w:val="wave"/>
        </w:rPr>
        <w:t>なお、商工会の予算範囲内です。予算に達しましたら、第１回で終了の場合があります。</w:t>
      </w:r>
    </w:p>
    <w:p w:rsidR="004B1475" w:rsidRPr="004B1475" w:rsidRDefault="004B1475" w:rsidP="00857A1E">
      <w:pPr>
        <w:spacing w:line="560" w:lineRule="exact"/>
        <w:ind w:leftChars="300" w:left="871" w:hangingChars="100" w:hanging="241"/>
        <w:rPr>
          <w:rFonts w:ascii="Century" w:eastAsia="ＭＳ 明朝" w:hAnsi="Century" w:cs="Times New Roman"/>
          <w:b/>
          <w:sz w:val="24"/>
          <w:szCs w:val="24"/>
        </w:rPr>
      </w:pPr>
      <w:r w:rsidRPr="004B1475">
        <w:rPr>
          <w:rFonts w:ascii="Century" w:eastAsia="ＭＳ 明朝" w:hAnsi="Century" w:cs="Times New Roman" w:hint="eastAsia"/>
          <w:b/>
          <w:sz w:val="24"/>
          <w:szCs w:val="20"/>
        </w:rPr>
        <w:t>※補助金交付決定事業者は、平成２８年３月末日までに事業が完了し同月までに実績報告</w:t>
      </w:r>
      <w:r>
        <w:rPr>
          <w:rFonts w:ascii="Century" w:eastAsia="ＭＳ 明朝" w:hAnsi="Century" w:cs="Times New Roman" w:hint="eastAsia"/>
          <w:b/>
          <w:sz w:val="24"/>
          <w:szCs w:val="20"/>
        </w:rPr>
        <w:t xml:space="preserve">　</w:t>
      </w:r>
      <w:r w:rsidRPr="004B1475">
        <w:rPr>
          <w:rFonts w:ascii="Century" w:eastAsia="ＭＳ 明朝" w:hAnsi="Century" w:cs="Times New Roman" w:hint="eastAsia"/>
          <w:b/>
          <w:sz w:val="24"/>
          <w:szCs w:val="20"/>
        </w:rPr>
        <w:t>書等の提出が必要です。</w:t>
      </w:r>
    </w:p>
    <w:p w:rsidR="00857A1E" w:rsidRDefault="004B1475" w:rsidP="00857A1E">
      <w:pPr>
        <w:spacing w:line="560" w:lineRule="exact"/>
        <w:ind w:firstLineChars="250" w:firstLine="602"/>
        <w:rPr>
          <w:rFonts w:ascii="Century" w:eastAsia="ＭＳ 明朝" w:hAnsi="Century" w:cs="Times New Roman"/>
          <w:b/>
          <w:sz w:val="24"/>
          <w:szCs w:val="24"/>
        </w:rPr>
      </w:pPr>
      <w:r w:rsidRPr="004B1475">
        <w:rPr>
          <w:rFonts w:ascii="Century" w:eastAsia="ＭＳ 明朝" w:hAnsi="Century" w:cs="Times New Roman" w:hint="eastAsia"/>
          <w:b/>
          <w:sz w:val="24"/>
          <w:szCs w:val="24"/>
        </w:rPr>
        <w:t>※本件の申請については予めご用意していただく書類があります。</w:t>
      </w:r>
    </w:p>
    <w:p w:rsidR="00857A1E" w:rsidRDefault="004B1475" w:rsidP="00193B92">
      <w:pPr>
        <w:spacing w:line="360" w:lineRule="exact"/>
        <w:ind w:firstLineChars="950" w:firstLine="2289"/>
        <w:rPr>
          <w:rFonts w:ascii="Century" w:eastAsia="ＭＳ 明朝" w:hAnsi="Century" w:cs="Times New Roman"/>
          <w:b/>
          <w:sz w:val="24"/>
          <w:szCs w:val="24"/>
        </w:rPr>
      </w:pPr>
      <w:r w:rsidRPr="004B1475">
        <w:rPr>
          <w:rFonts w:ascii="Century" w:eastAsia="ＭＳ 明朝" w:hAnsi="Century" w:cs="Times New Roman" w:hint="eastAsia"/>
          <w:b/>
          <w:sz w:val="24"/>
          <w:szCs w:val="24"/>
        </w:rPr>
        <w:t>詳しくは稲城市商工会</w:t>
      </w:r>
      <w:r w:rsidR="00857A1E">
        <w:rPr>
          <w:rFonts w:ascii="Century" w:eastAsia="ＭＳ 明朝" w:hAnsi="Century" w:cs="Times New Roman" w:hint="eastAsia"/>
          <w:b/>
          <w:sz w:val="24"/>
          <w:szCs w:val="24"/>
        </w:rPr>
        <w:t>HP</w:t>
      </w:r>
      <w:r w:rsidR="00857A1E">
        <w:rPr>
          <w:rFonts w:ascii="Century" w:eastAsia="ＭＳ 明朝" w:hAnsi="Century" w:cs="Times New Roman" w:hint="eastAsia"/>
          <w:b/>
          <w:sz w:val="24"/>
          <w:szCs w:val="24"/>
        </w:rPr>
        <w:t>または商工会</w:t>
      </w:r>
      <w:r w:rsidRPr="004B1475">
        <w:rPr>
          <w:rFonts w:ascii="Century" w:eastAsia="ＭＳ 明朝" w:hAnsi="Century" w:cs="Times New Roman" w:hint="eastAsia"/>
          <w:b/>
          <w:sz w:val="24"/>
          <w:szCs w:val="24"/>
        </w:rPr>
        <w:t xml:space="preserve">へ。　</w:t>
      </w:r>
    </w:p>
    <w:p w:rsidR="007D4011" w:rsidRPr="007D4011" w:rsidRDefault="004B1475" w:rsidP="00193B92">
      <w:pPr>
        <w:spacing w:line="360" w:lineRule="exact"/>
        <w:ind w:firstLineChars="850" w:firstLine="2040"/>
        <w:rPr>
          <w:sz w:val="36"/>
          <w:szCs w:val="36"/>
        </w:rPr>
      </w:pPr>
      <w:r w:rsidRPr="004B1475">
        <w:rPr>
          <w:rFonts w:ascii="Century" w:eastAsia="ＭＳ 明朝" w:hAnsi="Century" w:cs="Times New Roman" w:hint="eastAsia"/>
          <w:sz w:val="24"/>
          <w:szCs w:val="24"/>
        </w:rPr>
        <w:t xml:space="preserve">　</w:t>
      </w:r>
      <w:r w:rsidRPr="004B1475">
        <w:rPr>
          <w:rFonts w:ascii="Century" w:eastAsia="ＭＳ 明朝" w:hAnsi="Century" w:cs="Times New Roman" w:hint="eastAsia"/>
          <w:b/>
          <w:sz w:val="24"/>
          <w:szCs w:val="24"/>
        </w:rPr>
        <w:t>本件申込・お問い合わせ先</w:t>
      </w:r>
      <w:r>
        <w:rPr>
          <w:rFonts w:ascii="Century" w:eastAsia="ＭＳ 明朝" w:hAnsi="Century" w:cs="Times New Roman" w:hint="eastAsia"/>
          <w:b/>
          <w:sz w:val="24"/>
          <w:szCs w:val="24"/>
        </w:rPr>
        <w:t>℡</w:t>
      </w:r>
      <w:r>
        <w:rPr>
          <w:rFonts w:ascii="Century" w:eastAsia="ＭＳ 明朝" w:hAnsi="Century" w:cs="Times New Roman" w:hint="eastAsia"/>
          <w:b/>
          <w:sz w:val="24"/>
          <w:szCs w:val="24"/>
        </w:rPr>
        <w:t>042-377-1696</w:t>
      </w:r>
      <w:r w:rsidRPr="004B1475">
        <w:rPr>
          <w:rFonts w:ascii="Century" w:eastAsia="ＭＳ 明朝" w:hAnsi="Century" w:cs="Times New Roman" w:hint="eastAsia"/>
          <w:sz w:val="24"/>
          <w:szCs w:val="24"/>
        </w:rPr>
        <w:t xml:space="preserve">　　</w:t>
      </w:r>
      <w:r w:rsidR="00857A1E" w:rsidRPr="004B1475">
        <w:rPr>
          <w:rFonts w:ascii="Century" w:eastAsia="ＭＳ 明朝" w:hAnsi="Century" w:cs="Times New Roman" w:hint="eastAsia"/>
          <w:sz w:val="24"/>
          <w:szCs w:val="24"/>
        </w:rPr>
        <w:t>事務局担当：池谷</w:t>
      </w:r>
    </w:p>
    <w:sectPr w:rsidR="007D4011" w:rsidRPr="007D4011" w:rsidSect="00FE599A">
      <w:pgSz w:w="11906" w:h="16838"/>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92" w:rsidRDefault="00193B92" w:rsidP="00193B92">
      <w:r>
        <w:separator/>
      </w:r>
    </w:p>
  </w:endnote>
  <w:endnote w:type="continuationSeparator" w:id="0">
    <w:p w:rsidR="00193B92" w:rsidRDefault="00193B92" w:rsidP="0019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92" w:rsidRDefault="00193B92" w:rsidP="00193B92">
      <w:r>
        <w:separator/>
      </w:r>
    </w:p>
  </w:footnote>
  <w:footnote w:type="continuationSeparator" w:id="0">
    <w:p w:rsidR="00193B92" w:rsidRDefault="00193B92" w:rsidP="0019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52C95"/>
    <w:multiLevelType w:val="hybridMultilevel"/>
    <w:tmpl w:val="87962292"/>
    <w:lvl w:ilvl="0" w:tplc="C91CB168">
      <w:start w:val="1"/>
      <w:numFmt w:val="decimal"/>
      <w:lvlText w:val="(%1)"/>
      <w:lvlJc w:val="left"/>
      <w:pPr>
        <w:tabs>
          <w:tab w:val="num" w:pos="972"/>
        </w:tabs>
        <w:ind w:left="972" w:hanging="405"/>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4E"/>
    <w:rsid w:val="00176409"/>
    <w:rsid w:val="00193B92"/>
    <w:rsid w:val="004B1475"/>
    <w:rsid w:val="007D4011"/>
    <w:rsid w:val="00857A1E"/>
    <w:rsid w:val="00871ADC"/>
    <w:rsid w:val="0097264E"/>
    <w:rsid w:val="0099730A"/>
    <w:rsid w:val="00C047C0"/>
    <w:rsid w:val="00C542BC"/>
    <w:rsid w:val="00F4554B"/>
    <w:rsid w:val="00FE5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EAAD12-646C-4C67-AAE2-12773F36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4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409"/>
    <w:rPr>
      <w:rFonts w:asciiTheme="majorHAnsi" w:eastAsiaTheme="majorEastAsia" w:hAnsiTheme="majorHAnsi" w:cstheme="majorBidi"/>
      <w:sz w:val="18"/>
      <w:szCs w:val="18"/>
    </w:rPr>
  </w:style>
  <w:style w:type="paragraph" w:styleId="a5">
    <w:name w:val="header"/>
    <w:basedOn w:val="a"/>
    <w:link w:val="a6"/>
    <w:uiPriority w:val="99"/>
    <w:unhideWhenUsed/>
    <w:rsid w:val="00193B92"/>
    <w:pPr>
      <w:tabs>
        <w:tab w:val="center" w:pos="4252"/>
        <w:tab w:val="right" w:pos="8504"/>
      </w:tabs>
      <w:snapToGrid w:val="0"/>
    </w:pPr>
  </w:style>
  <w:style w:type="character" w:customStyle="1" w:styleId="a6">
    <w:name w:val="ヘッダー (文字)"/>
    <w:basedOn w:val="a0"/>
    <w:link w:val="a5"/>
    <w:uiPriority w:val="99"/>
    <w:rsid w:val="00193B92"/>
  </w:style>
  <w:style w:type="paragraph" w:styleId="a7">
    <w:name w:val="footer"/>
    <w:basedOn w:val="a"/>
    <w:link w:val="a8"/>
    <w:uiPriority w:val="99"/>
    <w:unhideWhenUsed/>
    <w:rsid w:val="00193B92"/>
    <w:pPr>
      <w:tabs>
        <w:tab w:val="center" w:pos="4252"/>
        <w:tab w:val="right" w:pos="8504"/>
      </w:tabs>
      <w:snapToGrid w:val="0"/>
    </w:pPr>
  </w:style>
  <w:style w:type="character" w:customStyle="1" w:styleId="a8">
    <w:name w:val="フッター (文字)"/>
    <w:basedOn w:val="a0"/>
    <w:link w:val="a7"/>
    <w:uiPriority w:val="99"/>
    <w:rsid w:val="0019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inagi07</dc:creator>
  <cp:keywords/>
  <dc:description/>
  <cp:lastModifiedBy>inagi07</cp:lastModifiedBy>
  <cp:revision>6</cp:revision>
  <cp:lastPrinted>2015-05-01T02:08:00Z</cp:lastPrinted>
  <dcterms:created xsi:type="dcterms:W3CDTF">2015-05-01T01:20:00Z</dcterms:created>
  <dcterms:modified xsi:type="dcterms:W3CDTF">2015-05-01T04:49:00Z</dcterms:modified>
</cp:coreProperties>
</file>