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DF" w:rsidRDefault="00274299">
      <w:r>
        <w:rPr>
          <w:rFonts w:hint="eastAsia"/>
        </w:rPr>
        <w:t>平成</w:t>
      </w:r>
      <w:r w:rsidR="00932611">
        <w:rPr>
          <w:rFonts w:hint="eastAsia"/>
        </w:rPr>
        <w:t>2</w:t>
      </w:r>
      <w:r w:rsidR="00535E64">
        <w:rPr>
          <w:rFonts w:hint="eastAsia"/>
        </w:rPr>
        <w:t>9</w:t>
      </w:r>
      <w:r>
        <w:rPr>
          <w:rFonts w:hint="eastAsia"/>
        </w:rPr>
        <w:t>年度補正予算</w:t>
      </w:r>
    </w:p>
    <w:tbl>
      <w:tblPr>
        <w:tblStyle w:val="a3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762"/>
      </w:tblGrid>
      <w:tr w:rsidR="00443E26" w:rsidTr="008A3162">
        <w:tc>
          <w:tcPr>
            <w:tcW w:w="10762" w:type="dxa"/>
            <w:shd w:val="clear" w:color="auto" w:fill="2E74B5" w:themeFill="accent1" w:themeFillShade="BF"/>
          </w:tcPr>
          <w:p w:rsidR="00443E26" w:rsidRPr="003A171E" w:rsidRDefault="008A1BBF" w:rsidP="00535E64">
            <w:pPr>
              <w:jc w:val="center"/>
              <w:rPr>
                <w:rFonts w:ascii="HGSｺﾞｼｯｸE" w:eastAsia="HGSｺﾞｼｯｸE" w:hAnsi="HGSｺﾞｼｯｸE"/>
                <w:b/>
                <w:sz w:val="44"/>
                <w:szCs w:val="44"/>
              </w:rPr>
            </w:pPr>
            <w:r w:rsidRPr="003A171E">
              <w:rPr>
                <w:rFonts w:ascii="HGSｺﾞｼｯｸE" w:eastAsia="HGSｺﾞｼｯｸE" w:hAnsi="HGSｺﾞｼｯｸE" w:hint="eastAsia"/>
                <w:b/>
                <w:color w:val="FFFFFF" w:themeColor="background1"/>
                <w:sz w:val="44"/>
                <w:szCs w:val="44"/>
              </w:rPr>
              <w:t>小規模事業者持続化</w:t>
            </w:r>
            <w:r w:rsidR="00443E26" w:rsidRPr="003A171E">
              <w:rPr>
                <w:rFonts w:ascii="HGSｺﾞｼｯｸE" w:eastAsia="HGSｺﾞｼｯｸE" w:hAnsi="HGSｺﾞｼｯｸE" w:hint="eastAsia"/>
                <w:b/>
                <w:color w:val="FFFFFF" w:themeColor="background1"/>
                <w:sz w:val="44"/>
                <w:szCs w:val="44"/>
              </w:rPr>
              <w:t>補助金のご案内</w:t>
            </w:r>
          </w:p>
        </w:tc>
      </w:tr>
    </w:tbl>
    <w:p w:rsidR="00072B98" w:rsidRDefault="00072B98">
      <w:r>
        <w:rPr>
          <w:rFonts w:hint="eastAsia"/>
        </w:rPr>
        <w:t xml:space="preserve">　小規模事業者が、</w:t>
      </w:r>
      <w:r w:rsidR="000563FE">
        <w:rPr>
          <w:rFonts w:hint="eastAsia"/>
        </w:rPr>
        <w:t>商工会</w:t>
      </w:r>
      <w:r>
        <w:rPr>
          <w:rFonts w:hint="eastAsia"/>
        </w:rPr>
        <w:t>の助言等を受けて経営計画を作成し、その計画に沿って</w:t>
      </w:r>
      <w:r w:rsidR="008A1BBF">
        <w:rPr>
          <w:rFonts w:hint="eastAsia"/>
        </w:rPr>
        <w:t>地道な販路開拓等に取り</w:t>
      </w:r>
      <w:r w:rsidR="000D666D">
        <w:rPr>
          <w:rFonts w:hint="eastAsia"/>
        </w:rPr>
        <w:t>組む費用の3分の2を補助します。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84"/>
        <w:gridCol w:w="3112"/>
      </w:tblGrid>
      <w:tr w:rsidR="008A3162" w:rsidTr="006F7509">
        <w:trPr>
          <w:trHeight w:val="431"/>
        </w:trPr>
        <w:tc>
          <w:tcPr>
            <w:tcW w:w="7366" w:type="dxa"/>
            <w:shd w:val="clear" w:color="auto" w:fill="2E74B5" w:themeFill="accent1" w:themeFillShade="BF"/>
          </w:tcPr>
          <w:p w:rsidR="008A3162" w:rsidRPr="00531B3D" w:rsidRDefault="008A3162">
            <w:pPr>
              <w:rPr>
                <w:b/>
                <w:sz w:val="24"/>
                <w:szCs w:val="24"/>
              </w:rPr>
            </w:pPr>
            <w:r w:rsidRPr="00531B3D">
              <w:rPr>
                <w:rFonts w:hint="eastAsia"/>
                <w:b/>
                <w:color w:val="FFFFFF" w:themeColor="background1"/>
                <w:sz w:val="24"/>
                <w:szCs w:val="24"/>
              </w:rPr>
              <w:t>補助内容は？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A3162" w:rsidRDefault="008A3162"/>
        </w:tc>
        <w:tc>
          <w:tcPr>
            <w:tcW w:w="3112" w:type="dxa"/>
            <w:shd w:val="clear" w:color="auto" w:fill="2E74B5" w:themeFill="accent1" w:themeFillShade="BF"/>
          </w:tcPr>
          <w:p w:rsidR="008A3162" w:rsidRPr="00531B3D" w:rsidRDefault="008A3162">
            <w:pPr>
              <w:rPr>
                <w:b/>
                <w:sz w:val="24"/>
                <w:szCs w:val="24"/>
              </w:rPr>
            </w:pPr>
            <w:r w:rsidRPr="00531B3D">
              <w:rPr>
                <w:rFonts w:hint="eastAsia"/>
                <w:b/>
                <w:color w:val="FFFFFF" w:themeColor="background1"/>
                <w:sz w:val="24"/>
                <w:szCs w:val="24"/>
              </w:rPr>
              <w:t>補助対象事業は？</w:t>
            </w:r>
          </w:p>
        </w:tc>
      </w:tr>
      <w:tr w:rsidR="008A3162" w:rsidTr="006F7509">
        <w:trPr>
          <w:trHeight w:val="2549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</w:tcPr>
          <w:p w:rsidR="008A3162" w:rsidRPr="000D666D" w:rsidRDefault="008A3162">
            <w:pPr>
              <w:rPr>
                <w:b/>
                <w:sz w:val="44"/>
                <w:szCs w:val="44"/>
              </w:rPr>
            </w:pPr>
            <w:r w:rsidRPr="000D666D">
              <w:rPr>
                <w:rFonts w:hint="eastAsia"/>
                <w:b/>
                <w:sz w:val="44"/>
                <w:szCs w:val="44"/>
              </w:rPr>
              <w:t>補助上限額50万円＊</w:t>
            </w:r>
          </w:p>
          <w:p w:rsidR="008A3162" w:rsidRDefault="008A3162" w:rsidP="000D666D">
            <w:r>
              <w:rPr>
                <w:rFonts w:hint="eastAsia"/>
              </w:rPr>
              <w:t>＊複数の事業者が連携して取組む事業の場合</w:t>
            </w:r>
            <w:r w:rsidR="001766BB">
              <w:rPr>
                <w:rFonts w:hint="eastAsia"/>
              </w:rPr>
              <w:t>、</w:t>
            </w:r>
            <w:r>
              <w:rPr>
                <w:rFonts w:hint="eastAsia"/>
              </w:rPr>
              <w:t>上限100万円～500万円</w:t>
            </w:r>
          </w:p>
          <w:p w:rsidR="008A3162" w:rsidRDefault="008A3162" w:rsidP="008904EA">
            <w:pPr>
              <w:ind w:firstLineChars="100" w:firstLine="220"/>
            </w:pPr>
            <w:r>
              <w:rPr>
                <w:rFonts w:hint="eastAsia"/>
              </w:rPr>
              <w:t>(連携する小規模事業者数による)</w:t>
            </w:r>
          </w:p>
          <w:p w:rsidR="006F7509" w:rsidRDefault="006F7509" w:rsidP="008904EA">
            <w:pPr>
              <w:ind w:firstLineChars="100" w:firstLine="220"/>
            </w:pPr>
          </w:p>
          <w:p w:rsidR="008A3162" w:rsidRPr="00D00F87" w:rsidRDefault="008A3162" w:rsidP="000D666D">
            <w:pPr>
              <w:rPr>
                <w:b/>
                <w:sz w:val="44"/>
                <w:szCs w:val="44"/>
              </w:rPr>
            </w:pPr>
            <w:r w:rsidRPr="00D00F87">
              <w:rPr>
                <w:rFonts w:hint="eastAsia"/>
                <w:b/>
                <w:sz w:val="44"/>
                <w:szCs w:val="44"/>
              </w:rPr>
              <w:t>補助対象経費の3分の2以内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8A3162" w:rsidRDefault="008A3162"/>
        </w:tc>
        <w:tc>
          <w:tcPr>
            <w:tcW w:w="3112" w:type="dxa"/>
            <w:vMerge w:val="restart"/>
          </w:tcPr>
          <w:p w:rsidR="008A3162" w:rsidRDefault="008A3162" w:rsidP="000D666D">
            <w:r w:rsidRPr="00B11742">
              <w:rPr>
                <w:rFonts w:hint="eastAsia"/>
              </w:rPr>
              <w:t>販促用のチラシ作製、店舗改装、展示会への参加等</w:t>
            </w:r>
            <w:r w:rsidR="008A1BBF">
              <w:rPr>
                <w:rFonts w:hint="eastAsia"/>
              </w:rPr>
              <w:t>、</w:t>
            </w:r>
            <w:r w:rsidRPr="00B11742">
              <w:rPr>
                <w:rFonts w:hint="eastAsia"/>
              </w:rPr>
              <w:t>販路開拓のための取組のほか、販路開拓と合わせて行う業務効率化(生産性向上)の取組についても補助対象となります。</w:t>
            </w:r>
          </w:p>
          <w:p w:rsidR="008A3162" w:rsidRPr="00995012" w:rsidRDefault="008A3162" w:rsidP="00995012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 w:rsidRPr="00995012">
              <w:rPr>
                <w:rFonts w:hint="eastAsia"/>
                <w:sz w:val="16"/>
                <w:szCs w:val="16"/>
              </w:rPr>
              <w:t>＊補助金の採否については事業の有効性の観点から審査いたします。</w:t>
            </w:r>
            <w:r>
              <w:rPr>
                <w:rFonts w:hint="eastAsia"/>
                <w:sz w:val="16"/>
                <w:szCs w:val="16"/>
              </w:rPr>
              <w:t>通常の生産活動のための設備投資等</w:t>
            </w:r>
            <w:r w:rsidR="00DA04C7">
              <w:rPr>
                <w:rFonts w:hint="eastAsia"/>
                <w:sz w:val="16"/>
                <w:szCs w:val="16"/>
              </w:rPr>
              <w:t>(パソコン購入等)の費用</w:t>
            </w:r>
            <w:r>
              <w:rPr>
                <w:rFonts w:hint="eastAsia"/>
                <w:sz w:val="16"/>
                <w:szCs w:val="16"/>
              </w:rPr>
              <w:t>は対象となりません。</w:t>
            </w:r>
          </w:p>
        </w:tc>
      </w:tr>
      <w:tr w:rsidR="008A3162" w:rsidTr="006F7509">
        <w:trPr>
          <w:trHeight w:val="70"/>
        </w:trPr>
        <w:tc>
          <w:tcPr>
            <w:tcW w:w="7366" w:type="dxa"/>
            <w:shd w:val="clear" w:color="auto" w:fill="2E74B5" w:themeFill="accent1" w:themeFillShade="BF"/>
          </w:tcPr>
          <w:p w:rsidR="008A3162" w:rsidRPr="00531B3D" w:rsidRDefault="008A3162" w:rsidP="006F7509">
            <w:pPr>
              <w:rPr>
                <w:b/>
                <w:sz w:val="24"/>
                <w:szCs w:val="24"/>
              </w:rPr>
            </w:pPr>
            <w:r w:rsidRPr="00531B3D">
              <w:rPr>
                <w:rFonts w:hint="eastAsia"/>
                <w:b/>
                <w:color w:val="FFFFFF" w:themeColor="background1"/>
                <w:sz w:val="24"/>
                <w:szCs w:val="24"/>
              </w:rPr>
              <w:t>補助対象者は？</w:t>
            </w:r>
          </w:p>
        </w:tc>
        <w:tc>
          <w:tcPr>
            <w:tcW w:w="284" w:type="dxa"/>
            <w:vMerge/>
          </w:tcPr>
          <w:p w:rsidR="008A3162" w:rsidRDefault="008A3162" w:rsidP="006F7509"/>
        </w:tc>
        <w:tc>
          <w:tcPr>
            <w:tcW w:w="3112" w:type="dxa"/>
            <w:vMerge/>
            <w:tcBorders>
              <w:bottom w:val="single" w:sz="4" w:space="0" w:color="auto"/>
            </w:tcBorders>
          </w:tcPr>
          <w:p w:rsidR="008A3162" w:rsidRDefault="008A3162" w:rsidP="006F7509"/>
        </w:tc>
      </w:tr>
      <w:tr w:rsidR="008A3162" w:rsidTr="00165098">
        <w:trPr>
          <w:trHeight w:val="380"/>
        </w:trPr>
        <w:tc>
          <w:tcPr>
            <w:tcW w:w="7366" w:type="dxa"/>
            <w:vMerge w:val="restart"/>
            <w:tcBorders>
              <w:left w:val="nil"/>
              <w:right w:val="nil"/>
            </w:tcBorders>
          </w:tcPr>
          <w:p w:rsidR="008A3162" w:rsidRDefault="008A3162">
            <w:r>
              <w:rPr>
                <w:rFonts w:hint="eastAsia"/>
              </w:rPr>
              <w:t>商工会の管轄地域内で事業を営む小規模事業者(個人・法人)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9"/>
              <w:gridCol w:w="1701"/>
            </w:tblGrid>
            <w:tr w:rsidR="008A3162" w:rsidTr="00932611">
              <w:tc>
                <w:tcPr>
                  <w:tcW w:w="5269" w:type="dxa"/>
                  <w:shd w:val="pct10" w:color="auto" w:fill="auto"/>
                </w:tcPr>
                <w:p w:rsidR="008A3162" w:rsidRDefault="00165098" w:rsidP="00165098">
                  <w:pPr>
                    <w:jc w:val="center"/>
                  </w:pPr>
                  <w:r>
                    <w:rPr>
                      <w:rFonts w:hint="eastAsia"/>
                    </w:rPr>
                    <w:t>対象</w:t>
                  </w:r>
                  <w:r w:rsidR="008A3162">
                    <w:rPr>
                      <w:rFonts w:hint="eastAsia"/>
                    </w:rPr>
                    <w:t>業種</w:t>
                  </w:r>
                </w:p>
              </w:tc>
              <w:tc>
                <w:tcPr>
                  <w:tcW w:w="1701" w:type="dxa"/>
                  <w:shd w:val="pct10" w:color="auto" w:fill="auto"/>
                </w:tcPr>
                <w:p w:rsidR="008A3162" w:rsidRDefault="008A3162" w:rsidP="00165098">
                  <w:pPr>
                    <w:jc w:val="center"/>
                  </w:pPr>
                  <w:r>
                    <w:rPr>
                      <w:rFonts w:hint="eastAsia"/>
                    </w:rPr>
                    <w:t>従業員数</w:t>
                  </w:r>
                </w:p>
              </w:tc>
            </w:tr>
            <w:tr w:rsidR="008A3162" w:rsidTr="00B11742">
              <w:tc>
                <w:tcPr>
                  <w:tcW w:w="5269" w:type="dxa"/>
                </w:tcPr>
                <w:p w:rsidR="008A3162" w:rsidRDefault="008A3162">
                  <w:r>
                    <w:rPr>
                      <w:rFonts w:hint="eastAsia"/>
                    </w:rPr>
                    <w:t>卸売業・小売業</w:t>
                  </w:r>
                </w:p>
              </w:tc>
              <w:tc>
                <w:tcPr>
                  <w:tcW w:w="1701" w:type="dxa"/>
                </w:tcPr>
                <w:p w:rsidR="008A3162" w:rsidRDefault="008A3162" w:rsidP="00165098">
                  <w:pPr>
                    <w:jc w:val="right"/>
                  </w:pPr>
                  <w:r>
                    <w:rPr>
                      <w:rFonts w:hint="eastAsia"/>
                    </w:rPr>
                    <w:t>5名以下</w:t>
                  </w:r>
                </w:p>
              </w:tc>
            </w:tr>
            <w:tr w:rsidR="008A3162" w:rsidTr="00B11742">
              <w:tc>
                <w:tcPr>
                  <w:tcW w:w="5269" w:type="dxa"/>
                </w:tcPr>
                <w:p w:rsidR="008A3162" w:rsidRDefault="008A3162">
                  <w:r>
                    <w:rPr>
                      <w:rFonts w:hint="eastAsia"/>
                    </w:rPr>
                    <w:t>サービス業(宿泊業・娯楽業以外)</w:t>
                  </w:r>
                </w:p>
              </w:tc>
              <w:tc>
                <w:tcPr>
                  <w:tcW w:w="1701" w:type="dxa"/>
                </w:tcPr>
                <w:p w:rsidR="008A3162" w:rsidRDefault="008A3162" w:rsidP="00165098">
                  <w:pPr>
                    <w:jc w:val="right"/>
                  </w:pPr>
                  <w:r>
                    <w:rPr>
                      <w:rFonts w:hint="eastAsia"/>
                    </w:rPr>
                    <w:t>5名以下</w:t>
                  </w:r>
                </w:p>
              </w:tc>
            </w:tr>
            <w:tr w:rsidR="008A3162" w:rsidTr="00B11742">
              <w:tc>
                <w:tcPr>
                  <w:tcW w:w="5269" w:type="dxa"/>
                </w:tcPr>
                <w:p w:rsidR="008A3162" w:rsidRDefault="008A3162">
                  <w:r>
                    <w:rPr>
                      <w:rFonts w:hint="eastAsia"/>
                    </w:rPr>
                    <w:t>サービス業(宿泊業・娯楽業)</w:t>
                  </w:r>
                </w:p>
              </w:tc>
              <w:tc>
                <w:tcPr>
                  <w:tcW w:w="1701" w:type="dxa"/>
                </w:tcPr>
                <w:p w:rsidR="008A3162" w:rsidRDefault="008A3162" w:rsidP="00165098">
                  <w:pPr>
                    <w:jc w:val="right"/>
                  </w:pPr>
                  <w:r>
                    <w:rPr>
                      <w:rFonts w:hint="eastAsia"/>
                    </w:rPr>
                    <w:t>20名以下</w:t>
                  </w:r>
                </w:p>
              </w:tc>
            </w:tr>
            <w:tr w:rsidR="008A3162" w:rsidTr="00B11742">
              <w:tc>
                <w:tcPr>
                  <w:tcW w:w="5269" w:type="dxa"/>
                </w:tcPr>
                <w:p w:rsidR="008A3162" w:rsidRDefault="008A3162">
                  <w:r>
                    <w:rPr>
                      <w:rFonts w:hint="eastAsia"/>
                    </w:rPr>
                    <w:t>製造業その他</w:t>
                  </w:r>
                </w:p>
              </w:tc>
              <w:tc>
                <w:tcPr>
                  <w:tcW w:w="1701" w:type="dxa"/>
                </w:tcPr>
                <w:p w:rsidR="008A3162" w:rsidRDefault="008A3162" w:rsidP="00165098">
                  <w:pPr>
                    <w:jc w:val="right"/>
                  </w:pPr>
                  <w:r>
                    <w:rPr>
                      <w:rFonts w:hint="eastAsia"/>
                    </w:rPr>
                    <w:t>20名以下</w:t>
                  </w:r>
                </w:p>
              </w:tc>
            </w:tr>
          </w:tbl>
          <w:p w:rsidR="00535E64" w:rsidRDefault="00932611" w:rsidP="00932611">
            <w:pPr>
              <w:spacing w:line="0" w:lineRule="atLeast"/>
              <w:ind w:left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535E64">
              <w:rPr>
                <w:rFonts w:hint="eastAsia"/>
                <w:sz w:val="16"/>
                <w:szCs w:val="16"/>
              </w:rPr>
              <w:t>医師、歯科医師、組合(企業組合・協業組合を除く）、</w:t>
            </w:r>
            <w:r w:rsidR="00535E64" w:rsidRPr="00B11742">
              <w:rPr>
                <w:rFonts w:hint="eastAsia"/>
                <w:sz w:val="16"/>
                <w:szCs w:val="16"/>
              </w:rPr>
              <w:t>一般社団法人、一般財団法人、</w:t>
            </w:r>
            <w:r w:rsidR="00535E64">
              <w:rPr>
                <w:rFonts w:hint="eastAsia"/>
                <w:sz w:val="16"/>
                <w:szCs w:val="16"/>
              </w:rPr>
              <w:t>医療法人、</w:t>
            </w:r>
          </w:p>
          <w:p w:rsidR="00535E64" w:rsidRDefault="008A3162" w:rsidP="00535E64">
            <w:pPr>
              <w:spacing w:line="0" w:lineRule="atLeast"/>
              <w:ind w:left="2" w:firstLineChars="100" w:firstLine="160"/>
              <w:rPr>
                <w:sz w:val="16"/>
                <w:szCs w:val="16"/>
              </w:rPr>
            </w:pPr>
            <w:r w:rsidRPr="00B11742">
              <w:rPr>
                <w:rFonts w:hint="eastAsia"/>
                <w:sz w:val="16"/>
                <w:szCs w:val="16"/>
              </w:rPr>
              <w:t>宗教法人、ＮＰＯ法人、学校法人、農事組合法人、</w:t>
            </w:r>
            <w:r w:rsidR="00535E64">
              <w:rPr>
                <w:rFonts w:hint="eastAsia"/>
                <w:sz w:val="16"/>
                <w:szCs w:val="16"/>
              </w:rPr>
              <w:t>社会福祉法人、</w:t>
            </w:r>
            <w:r w:rsidRPr="00B11742">
              <w:rPr>
                <w:rFonts w:hint="eastAsia"/>
                <w:sz w:val="16"/>
                <w:szCs w:val="16"/>
              </w:rPr>
              <w:t>任意団体、</w:t>
            </w:r>
            <w:r w:rsidR="00535E64">
              <w:rPr>
                <w:rFonts w:hint="eastAsia"/>
                <w:sz w:val="16"/>
                <w:szCs w:val="16"/>
              </w:rPr>
              <w:t>申請時点で事業を</w:t>
            </w:r>
          </w:p>
          <w:p w:rsidR="008A3162" w:rsidRPr="00B11742" w:rsidRDefault="00535E64" w:rsidP="00535E64">
            <w:pPr>
              <w:spacing w:line="0" w:lineRule="atLeast"/>
              <w:ind w:left="2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行っていない</w:t>
            </w:r>
            <w:r w:rsidR="008A3162" w:rsidRPr="00B11742">
              <w:rPr>
                <w:rFonts w:hint="eastAsia"/>
                <w:sz w:val="16"/>
                <w:szCs w:val="16"/>
              </w:rPr>
              <w:t>創業予定者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A3162" w:rsidRPr="00B11742">
              <w:rPr>
                <w:rFonts w:hint="eastAsia"/>
                <w:sz w:val="16"/>
                <w:szCs w:val="16"/>
              </w:rPr>
              <w:t>等は補助対象者に該当しません。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8A3162" w:rsidRDefault="008A3162"/>
        </w:tc>
        <w:tc>
          <w:tcPr>
            <w:tcW w:w="3112" w:type="dxa"/>
            <w:shd w:val="clear" w:color="auto" w:fill="2E74B5" w:themeFill="accent1" w:themeFillShade="BF"/>
          </w:tcPr>
          <w:p w:rsidR="008A3162" w:rsidRPr="00531B3D" w:rsidRDefault="008A3162">
            <w:pPr>
              <w:rPr>
                <w:b/>
                <w:sz w:val="24"/>
                <w:szCs w:val="24"/>
              </w:rPr>
            </w:pPr>
            <w:r w:rsidRPr="00531B3D">
              <w:rPr>
                <w:rFonts w:hint="eastAsia"/>
                <w:b/>
                <w:color w:val="FFFFFF" w:themeColor="background1"/>
                <w:sz w:val="24"/>
                <w:szCs w:val="24"/>
              </w:rPr>
              <w:t>対象経費は？</w:t>
            </w:r>
          </w:p>
        </w:tc>
      </w:tr>
      <w:tr w:rsidR="008A3162" w:rsidRPr="00C64E08" w:rsidTr="006F7509">
        <w:trPr>
          <w:trHeight w:val="2099"/>
        </w:trPr>
        <w:tc>
          <w:tcPr>
            <w:tcW w:w="7366" w:type="dxa"/>
            <w:vMerge/>
            <w:tcBorders>
              <w:left w:val="nil"/>
              <w:bottom w:val="nil"/>
              <w:right w:val="nil"/>
            </w:tcBorders>
          </w:tcPr>
          <w:p w:rsidR="008A3162" w:rsidRDefault="008A3162"/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8A3162" w:rsidRDefault="008A3162"/>
        </w:tc>
        <w:tc>
          <w:tcPr>
            <w:tcW w:w="3112" w:type="dxa"/>
          </w:tcPr>
          <w:p w:rsidR="008A3162" w:rsidRDefault="008A3162" w:rsidP="0040355A">
            <w:r>
              <w:rPr>
                <w:rFonts w:hint="eastAsia"/>
              </w:rPr>
              <w:t>機械装置等費</w:t>
            </w:r>
          </w:p>
          <w:p w:rsidR="008A3162" w:rsidRDefault="008A3162" w:rsidP="0040355A">
            <w:r>
              <w:rPr>
                <w:rFonts w:hint="eastAsia"/>
              </w:rPr>
              <w:t>広報費</w:t>
            </w:r>
          </w:p>
          <w:p w:rsidR="006F7509" w:rsidRDefault="008A3162" w:rsidP="0040355A">
            <w:r>
              <w:rPr>
                <w:rFonts w:hint="eastAsia"/>
              </w:rPr>
              <w:t>展示会</w:t>
            </w:r>
            <w:r w:rsidR="00535E64">
              <w:rPr>
                <w:rFonts w:hint="eastAsia"/>
              </w:rPr>
              <w:t>等</w:t>
            </w:r>
            <w:r>
              <w:rPr>
                <w:rFonts w:hint="eastAsia"/>
              </w:rPr>
              <w:t>出展費</w:t>
            </w:r>
          </w:p>
          <w:p w:rsidR="006F7509" w:rsidRDefault="008A3162" w:rsidP="00443E26">
            <w:r>
              <w:rPr>
                <w:rFonts w:hint="eastAsia"/>
              </w:rPr>
              <w:t>旅費</w:t>
            </w:r>
          </w:p>
          <w:p w:rsidR="008A3162" w:rsidRDefault="008A3162" w:rsidP="00443E26">
            <w:r>
              <w:rPr>
                <w:rFonts w:hint="eastAsia"/>
              </w:rPr>
              <w:t>開発費</w:t>
            </w:r>
          </w:p>
          <w:p w:rsidR="008A3162" w:rsidRDefault="00535E64" w:rsidP="0040355A">
            <w:r>
              <w:rPr>
                <w:rFonts w:hint="eastAsia"/>
              </w:rPr>
              <w:t>外注費等…</w:t>
            </w:r>
          </w:p>
        </w:tc>
      </w:tr>
    </w:tbl>
    <w:p w:rsidR="00995012" w:rsidRPr="006A2A96" w:rsidRDefault="00995012" w:rsidP="00AC5A36">
      <w:pPr>
        <w:spacing w:line="0" w:lineRule="atLeas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5012" w:rsidTr="00995012">
        <w:tc>
          <w:tcPr>
            <w:tcW w:w="10762" w:type="dxa"/>
          </w:tcPr>
          <w:p w:rsidR="003870AC" w:rsidRPr="00B20550" w:rsidRDefault="003870AC" w:rsidP="003870AC">
            <w:pPr>
              <w:jc w:val="center"/>
              <w:rPr>
                <w:b/>
              </w:rPr>
            </w:pPr>
            <w:r w:rsidRPr="00B20550">
              <w:rPr>
                <w:rFonts w:hint="eastAsia"/>
                <w:b/>
              </w:rPr>
              <w:t>＊稲城市商工会で申請書を確認する作業が必要なため、</w:t>
            </w:r>
          </w:p>
          <w:p w:rsidR="003870AC" w:rsidRPr="00B20550" w:rsidRDefault="003870AC" w:rsidP="003870AC">
            <w:pPr>
              <w:jc w:val="center"/>
              <w:rPr>
                <w:b/>
              </w:rPr>
            </w:pPr>
            <w:r w:rsidRPr="00B20550">
              <w:rPr>
                <w:rFonts w:hint="eastAsia"/>
                <w:b/>
              </w:rPr>
              <w:t>申込</w:t>
            </w:r>
            <w:r w:rsidR="00B20550">
              <w:rPr>
                <w:rFonts w:hint="eastAsia"/>
                <w:b/>
              </w:rPr>
              <w:t>書</w:t>
            </w:r>
            <w:r w:rsidR="00B20550" w:rsidRPr="00B20550">
              <w:rPr>
                <w:rFonts w:hint="eastAsia"/>
                <w:b/>
              </w:rPr>
              <w:t>提出は</w:t>
            </w:r>
            <w:r w:rsidR="00B47FBE">
              <w:rPr>
                <w:rFonts w:hint="eastAsia"/>
                <w:b/>
              </w:rPr>
              <w:t>下記期限より</w:t>
            </w:r>
            <w:r w:rsidR="00B20550" w:rsidRPr="00B20550">
              <w:rPr>
                <w:rFonts w:hint="eastAsia"/>
                <w:b/>
              </w:rPr>
              <w:t>早めにご提出していただくようお願</w:t>
            </w:r>
            <w:bookmarkStart w:id="0" w:name="_GoBack"/>
            <w:bookmarkEnd w:id="0"/>
            <w:r w:rsidR="00B20550" w:rsidRPr="00B20550">
              <w:rPr>
                <w:rFonts w:hint="eastAsia"/>
                <w:b/>
              </w:rPr>
              <w:t>い申し上げます。</w:t>
            </w:r>
          </w:p>
          <w:p w:rsidR="00995012" w:rsidRPr="00B47FBE" w:rsidRDefault="003870AC" w:rsidP="00995012">
            <w:pPr>
              <w:jc w:val="center"/>
              <w:rPr>
                <w:rFonts w:asciiTheme="minorEastAsia" w:eastAsiaTheme="minorEastAsia" w:hAnsiTheme="minorEastAsia"/>
              </w:rPr>
            </w:pPr>
            <w:r w:rsidRPr="00B47FBE">
              <w:rPr>
                <w:rFonts w:asciiTheme="minorEastAsia" w:eastAsiaTheme="minorEastAsia" w:hAnsiTheme="minorEastAsia" w:hint="eastAsia"/>
              </w:rPr>
              <w:t>東京都商工会連合会への提出期限</w:t>
            </w:r>
            <w:r w:rsidR="00995012" w:rsidRPr="00B47FBE">
              <w:rPr>
                <w:rFonts w:asciiTheme="minorEastAsia" w:eastAsiaTheme="minorEastAsia" w:hAnsiTheme="minorEastAsia" w:hint="eastAsia"/>
              </w:rPr>
              <w:t>：平成</w:t>
            </w:r>
            <w:r w:rsidR="00535E64" w:rsidRPr="00B47FBE">
              <w:rPr>
                <w:rFonts w:asciiTheme="minorEastAsia" w:eastAsiaTheme="minorEastAsia" w:hAnsiTheme="minorEastAsia" w:hint="eastAsia"/>
              </w:rPr>
              <w:t>30</w:t>
            </w:r>
            <w:r w:rsidR="00995012" w:rsidRPr="00B47FBE">
              <w:rPr>
                <w:rFonts w:asciiTheme="minorEastAsia" w:eastAsiaTheme="minorEastAsia" w:hAnsiTheme="minorEastAsia" w:hint="eastAsia"/>
              </w:rPr>
              <w:t>年</w:t>
            </w:r>
            <w:r w:rsidR="003A171E" w:rsidRPr="00B47FBE">
              <w:rPr>
                <w:rFonts w:asciiTheme="minorEastAsia" w:eastAsiaTheme="minorEastAsia" w:hAnsiTheme="minorEastAsia" w:hint="eastAsia"/>
              </w:rPr>
              <w:t>5</w:t>
            </w:r>
            <w:r w:rsidR="00995012" w:rsidRPr="00B47FBE">
              <w:rPr>
                <w:rFonts w:asciiTheme="minorEastAsia" w:eastAsiaTheme="minorEastAsia" w:hAnsiTheme="minorEastAsia" w:hint="eastAsia"/>
              </w:rPr>
              <w:t>月</w:t>
            </w:r>
            <w:r w:rsidR="00535E64" w:rsidRPr="00B47FBE">
              <w:rPr>
                <w:rFonts w:asciiTheme="minorEastAsia" w:eastAsiaTheme="minorEastAsia" w:hAnsiTheme="minorEastAsia" w:hint="eastAsia"/>
              </w:rPr>
              <w:t>18日</w:t>
            </w:r>
            <w:r w:rsidR="00995012" w:rsidRPr="00B47FBE">
              <w:rPr>
                <w:rFonts w:asciiTheme="minorEastAsia" w:eastAsiaTheme="minorEastAsia" w:hAnsiTheme="minorEastAsia" w:hint="eastAsia"/>
              </w:rPr>
              <w:t>(</w:t>
            </w:r>
            <w:r w:rsidR="00535E64" w:rsidRPr="00B47FBE">
              <w:rPr>
                <w:rFonts w:asciiTheme="minorEastAsia" w:eastAsiaTheme="minorEastAsia" w:hAnsiTheme="minorEastAsia" w:hint="eastAsia"/>
              </w:rPr>
              <w:t>金</w:t>
            </w:r>
            <w:r w:rsidR="00995012" w:rsidRPr="00B47FBE">
              <w:rPr>
                <w:rFonts w:asciiTheme="minorEastAsia" w:eastAsiaTheme="minorEastAsia" w:hAnsiTheme="minorEastAsia" w:hint="eastAsia"/>
              </w:rPr>
              <w:t>)</w:t>
            </w:r>
            <w:r w:rsidRPr="00B47FBE">
              <w:rPr>
                <w:rFonts w:asciiTheme="minorEastAsia" w:eastAsiaTheme="minorEastAsia" w:hAnsiTheme="minorEastAsia"/>
              </w:rPr>
              <w:t xml:space="preserve"> </w:t>
            </w:r>
          </w:p>
          <w:p w:rsidR="00995012" w:rsidRDefault="00995012" w:rsidP="00535E64">
            <w:pPr>
              <w:jc w:val="center"/>
            </w:pPr>
            <w:r w:rsidRPr="00B47FBE">
              <w:rPr>
                <w:rFonts w:asciiTheme="minorEastAsia" w:eastAsiaTheme="minorEastAsia" w:hAnsiTheme="minorEastAsia" w:hint="eastAsia"/>
              </w:rPr>
              <w:t>交付決定：平成</w:t>
            </w:r>
            <w:r w:rsidR="00535E64" w:rsidRPr="00B47FBE">
              <w:rPr>
                <w:rFonts w:asciiTheme="minorEastAsia" w:eastAsiaTheme="minorEastAsia" w:hAnsiTheme="minorEastAsia" w:hint="eastAsia"/>
              </w:rPr>
              <w:t>30</w:t>
            </w:r>
            <w:r w:rsidRPr="00B47FBE">
              <w:rPr>
                <w:rFonts w:asciiTheme="minorEastAsia" w:eastAsiaTheme="minorEastAsia" w:hAnsiTheme="minorEastAsia" w:hint="eastAsia"/>
              </w:rPr>
              <w:t>年</w:t>
            </w:r>
            <w:r w:rsidR="003A171E" w:rsidRPr="00B47FBE">
              <w:rPr>
                <w:rFonts w:asciiTheme="minorEastAsia" w:eastAsiaTheme="minorEastAsia" w:hAnsiTheme="minorEastAsia" w:hint="eastAsia"/>
              </w:rPr>
              <w:t>7</w:t>
            </w:r>
            <w:r w:rsidRPr="00B47FBE">
              <w:rPr>
                <w:rFonts w:asciiTheme="minorEastAsia" w:eastAsiaTheme="minorEastAsia" w:hAnsiTheme="minorEastAsia" w:hint="eastAsia"/>
              </w:rPr>
              <w:t>月</w:t>
            </w:r>
            <w:r w:rsidR="00C64E08" w:rsidRPr="00B47FBE">
              <w:rPr>
                <w:rFonts w:asciiTheme="minorEastAsia" w:eastAsiaTheme="minorEastAsia" w:hAnsiTheme="minorEastAsia" w:hint="eastAsia"/>
              </w:rPr>
              <w:t>中</w:t>
            </w:r>
            <w:r w:rsidR="00932611" w:rsidRPr="00B47FBE">
              <w:rPr>
                <w:rFonts w:asciiTheme="minorEastAsia" w:eastAsiaTheme="minorEastAsia" w:hAnsiTheme="minorEastAsia" w:hint="eastAsia"/>
              </w:rPr>
              <w:t>旬</w:t>
            </w:r>
            <w:r w:rsidRPr="00B47FBE">
              <w:rPr>
                <w:rFonts w:asciiTheme="minorEastAsia" w:eastAsiaTheme="minorEastAsia" w:hAnsiTheme="minorEastAsia" w:hint="eastAsia"/>
              </w:rPr>
              <w:t>(予定)</w:t>
            </w:r>
          </w:p>
        </w:tc>
      </w:tr>
    </w:tbl>
    <w:p w:rsidR="00995012" w:rsidRDefault="00995012" w:rsidP="00AC5A36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732"/>
        <w:gridCol w:w="7482"/>
      </w:tblGrid>
      <w:tr w:rsidR="00DA04C7" w:rsidTr="006F7509">
        <w:trPr>
          <w:cantSplit/>
          <w:trHeight w:val="4034"/>
        </w:trPr>
        <w:tc>
          <w:tcPr>
            <w:tcW w:w="553" w:type="dxa"/>
            <w:shd w:val="clear" w:color="auto" w:fill="2E74B5" w:themeFill="accent1" w:themeFillShade="BF"/>
            <w:textDirection w:val="tbRlV"/>
          </w:tcPr>
          <w:p w:rsidR="00DA04C7" w:rsidRPr="00531B3D" w:rsidRDefault="00DA04C7" w:rsidP="00531B3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w w:val="150"/>
                <w:sz w:val="24"/>
                <w:szCs w:val="24"/>
              </w:rPr>
            </w:pPr>
            <w:r w:rsidRPr="00531B3D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150"/>
                <w:sz w:val="24"/>
                <w:szCs w:val="24"/>
              </w:rPr>
              <w:t>補助金活用の流れ</w:t>
            </w:r>
          </w:p>
        </w:tc>
        <w:tc>
          <w:tcPr>
            <w:tcW w:w="10214" w:type="dxa"/>
            <w:gridSpan w:val="2"/>
            <w:vMerge w:val="restart"/>
            <w:tcBorders>
              <w:top w:val="nil"/>
              <w:right w:val="nil"/>
            </w:tcBorders>
          </w:tcPr>
          <w:tbl>
            <w:tblPr>
              <w:tblStyle w:val="a3"/>
              <w:tblW w:w="10073" w:type="dxa"/>
              <w:tblLook w:val="04A0" w:firstRow="1" w:lastRow="0" w:firstColumn="1" w:lastColumn="0" w:noHBand="0" w:noVBand="1"/>
            </w:tblPr>
            <w:tblGrid>
              <w:gridCol w:w="4829"/>
              <w:gridCol w:w="283"/>
              <w:gridCol w:w="4961"/>
            </w:tblGrid>
            <w:tr w:rsidR="00DA04C7" w:rsidTr="001E1C93">
              <w:trPr>
                <w:trHeight w:val="394"/>
              </w:trPr>
              <w:tc>
                <w:tcPr>
                  <w:tcW w:w="4829" w:type="dxa"/>
                  <w:shd w:val="clear" w:color="auto" w:fill="2E74B5" w:themeFill="accent1" w:themeFillShade="BF"/>
                </w:tcPr>
                <w:p w:rsidR="00DA04C7" w:rsidRPr="006A2A96" w:rsidRDefault="00DA04C7" w:rsidP="006A2A96">
                  <w:pPr>
                    <w:rPr>
                      <w:b/>
                      <w:sz w:val="24"/>
                      <w:szCs w:val="24"/>
                    </w:rPr>
                  </w:pPr>
                  <w:r w:rsidRPr="00531B3D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1.経営計画書の策定・申請書作成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04C7" w:rsidRDefault="00DA04C7" w:rsidP="003B1C4B"/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  <w:shd w:val="clear" w:color="auto" w:fill="2E74B5" w:themeFill="accent1" w:themeFillShade="BF"/>
                </w:tcPr>
                <w:p w:rsidR="00DA04C7" w:rsidRPr="006A2A96" w:rsidRDefault="00DA04C7" w:rsidP="006A2A96">
                  <w:pPr>
                    <w:rPr>
                      <w:b/>
                      <w:sz w:val="24"/>
                      <w:szCs w:val="24"/>
                    </w:rPr>
                  </w:pPr>
                  <w:r w:rsidRPr="00531B3D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4.補助金の交付</w:t>
                  </w:r>
                </w:p>
              </w:tc>
            </w:tr>
            <w:tr w:rsidR="00DA04C7" w:rsidTr="001E1C93">
              <w:trPr>
                <w:trHeight w:val="1046"/>
              </w:trPr>
              <w:tc>
                <w:tcPr>
                  <w:tcW w:w="4829" w:type="dxa"/>
                  <w:tcBorders>
                    <w:bottom w:val="single" w:sz="4" w:space="0" w:color="auto"/>
                  </w:tcBorders>
                </w:tcPr>
                <w:p w:rsidR="00DA04C7" w:rsidRPr="006A2A96" w:rsidRDefault="00DA04C7" w:rsidP="003B1C4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市場動向、自社の強み等の分析、販路開拓や業務効率化、生産性向上の取組案を検討し、事業計画書を作成しましょう。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DA04C7" w:rsidRDefault="00DA04C7" w:rsidP="003B1C4B"/>
              </w:tc>
              <w:tc>
                <w:tcPr>
                  <w:tcW w:w="49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A04C7" w:rsidRDefault="00DA04C7" w:rsidP="006A2A96">
                  <w:r>
                    <w:rPr>
                      <w:rFonts w:hint="eastAsia"/>
                    </w:rPr>
                    <w:t>採択が決定されると採択者に交付決定通知が送付されます。</w:t>
                  </w:r>
                </w:p>
                <w:p w:rsidR="00DA04C7" w:rsidRPr="006A2A96" w:rsidRDefault="00DA04C7" w:rsidP="006A2A96">
                  <w:pPr>
                    <w:rPr>
                      <w:b/>
                      <w:sz w:val="24"/>
                      <w:szCs w:val="24"/>
                    </w:rPr>
                  </w:pPr>
                  <w:r w:rsidRPr="00CD1A88">
                    <w:rPr>
                      <w:rFonts w:hint="eastAsia"/>
                      <w:sz w:val="16"/>
                      <w:szCs w:val="16"/>
                    </w:rPr>
                    <w:t>＊交付決定前の発注や支出した経費は補助対象外となります。</w:t>
                  </w:r>
                </w:p>
              </w:tc>
            </w:tr>
            <w:tr w:rsidR="00DA04C7" w:rsidTr="001E1C93">
              <w:trPr>
                <w:trHeight w:val="373"/>
              </w:trPr>
              <w:tc>
                <w:tcPr>
                  <w:tcW w:w="4829" w:type="dxa"/>
                  <w:shd w:val="clear" w:color="auto" w:fill="2E74B5" w:themeFill="accent1" w:themeFillShade="BF"/>
                </w:tcPr>
                <w:p w:rsidR="00DA04C7" w:rsidRPr="006A2A96" w:rsidRDefault="00DA04C7" w:rsidP="003B1C4B">
                  <w:pPr>
                    <w:rPr>
                      <w:b/>
                      <w:sz w:val="24"/>
                      <w:szCs w:val="24"/>
                    </w:rPr>
                  </w:pPr>
                  <w:r w:rsidRPr="00531B3D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2.地域の商工会へ提出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DA04C7" w:rsidRPr="00CD1A88" w:rsidRDefault="00DA04C7" w:rsidP="003B1C4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  <w:shd w:val="clear" w:color="auto" w:fill="2E74B5" w:themeFill="accent1" w:themeFillShade="BF"/>
                </w:tcPr>
                <w:p w:rsidR="00DA04C7" w:rsidRPr="006A2A96" w:rsidRDefault="00DA04C7" w:rsidP="006A2A96">
                  <w:pPr>
                    <w:rPr>
                      <w:b/>
                      <w:sz w:val="24"/>
                      <w:szCs w:val="24"/>
                    </w:rPr>
                  </w:pPr>
                  <w:r w:rsidRPr="00531B3D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5.販路開拓の取組実施</w:t>
                  </w:r>
                </w:p>
              </w:tc>
            </w:tr>
            <w:tr w:rsidR="00DA04C7" w:rsidTr="001E1C93">
              <w:trPr>
                <w:trHeight w:val="1076"/>
              </w:trPr>
              <w:tc>
                <w:tcPr>
                  <w:tcW w:w="4829" w:type="dxa"/>
                  <w:tcBorders>
                    <w:bottom w:val="single" w:sz="4" w:space="0" w:color="auto"/>
                  </w:tcBorders>
                </w:tcPr>
                <w:p w:rsidR="00DA04C7" w:rsidRPr="006A2A96" w:rsidRDefault="00DA04C7" w:rsidP="000563F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商工会が申請書等の内容確認を行い、事業支援計画書を作成します。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DA04C7" w:rsidRPr="00CD1A88" w:rsidRDefault="00DA04C7" w:rsidP="003B1C4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A04C7" w:rsidRPr="006A2A96" w:rsidRDefault="00DA04C7" w:rsidP="003B1C4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採択された補助事業計画に沿って取り組んでください。問題や不明点について、商工会がサポートいたします。</w:t>
                  </w:r>
                </w:p>
              </w:tc>
            </w:tr>
            <w:tr w:rsidR="00DA04C7" w:rsidTr="001E1C93">
              <w:trPr>
                <w:trHeight w:val="346"/>
              </w:trPr>
              <w:tc>
                <w:tcPr>
                  <w:tcW w:w="4829" w:type="dxa"/>
                  <w:shd w:val="clear" w:color="auto" w:fill="2E74B5" w:themeFill="accent1" w:themeFillShade="BF"/>
                </w:tcPr>
                <w:p w:rsidR="00DA04C7" w:rsidRPr="00443E26" w:rsidRDefault="00DA04C7" w:rsidP="003B1C4B">
                  <w:pPr>
                    <w:rPr>
                      <w:b/>
                      <w:sz w:val="24"/>
                      <w:szCs w:val="24"/>
                    </w:rPr>
                  </w:pPr>
                  <w:r w:rsidRPr="00531B3D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3.申請内容の審査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DA04C7" w:rsidRPr="00CD1A88" w:rsidRDefault="00DA04C7" w:rsidP="003B1C4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  <w:shd w:val="clear" w:color="auto" w:fill="2E74B5" w:themeFill="accent1" w:themeFillShade="BF"/>
                </w:tcPr>
                <w:p w:rsidR="00DA04C7" w:rsidRPr="00443E26" w:rsidRDefault="00DA04C7" w:rsidP="003B1C4B">
                  <w:pPr>
                    <w:rPr>
                      <w:b/>
                      <w:sz w:val="24"/>
                      <w:szCs w:val="24"/>
                    </w:rPr>
                  </w:pPr>
                  <w:r w:rsidRPr="00531B3D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6.実績報告書の提出</w:t>
                  </w:r>
                </w:p>
              </w:tc>
            </w:tr>
            <w:tr w:rsidR="00DA04C7" w:rsidTr="001E1C93">
              <w:trPr>
                <w:trHeight w:val="745"/>
              </w:trPr>
              <w:tc>
                <w:tcPr>
                  <w:tcW w:w="4829" w:type="dxa"/>
                </w:tcPr>
                <w:p w:rsidR="00DA04C7" w:rsidRPr="006A2A96" w:rsidRDefault="00DA04C7" w:rsidP="003B1C4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外部有識者、全国商工会連合会による審査を行います。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DA04C7" w:rsidRPr="00CD1A88" w:rsidRDefault="00DA04C7" w:rsidP="003B1C4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:rsidR="00DA04C7" w:rsidRDefault="00DA04C7" w:rsidP="00443E26">
                  <w:r>
                    <w:rPr>
                      <w:rFonts w:hint="eastAsia"/>
                    </w:rPr>
                    <w:t>事業終了後に実績報告書を提出してください。</w:t>
                  </w:r>
                </w:p>
                <w:p w:rsidR="00DA04C7" w:rsidRPr="000563FE" w:rsidRDefault="00DA04C7" w:rsidP="00443E26">
                  <w:pPr>
                    <w:rPr>
                      <w:b/>
                      <w:sz w:val="16"/>
                      <w:szCs w:val="16"/>
                    </w:rPr>
                  </w:pPr>
                  <w:r w:rsidRPr="000563FE">
                    <w:rPr>
                      <w:rFonts w:hint="eastAsia"/>
                      <w:sz w:val="16"/>
                      <w:szCs w:val="16"/>
                    </w:rPr>
                    <w:t>＊実績報告後に補助金が支払われます。</w:t>
                  </w:r>
                </w:p>
              </w:tc>
            </w:tr>
          </w:tbl>
          <w:p w:rsidR="00DA04C7" w:rsidRDefault="00DA04C7"/>
        </w:tc>
      </w:tr>
      <w:tr w:rsidR="00DA04C7" w:rsidTr="006F7509">
        <w:trPr>
          <w:cantSplit/>
          <w:trHeight w:val="194"/>
        </w:trPr>
        <w:tc>
          <w:tcPr>
            <w:tcW w:w="553" w:type="dxa"/>
            <w:tcBorders>
              <w:left w:val="nil"/>
              <w:right w:val="nil"/>
            </w:tcBorders>
            <w:shd w:val="clear" w:color="auto" w:fill="FFFFFF" w:themeFill="background1"/>
            <w:textDirection w:val="tbRlV"/>
          </w:tcPr>
          <w:p w:rsidR="00DA04C7" w:rsidRPr="00531B3D" w:rsidRDefault="00DA04C7" w:rsidP="00DA04C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w w:val="150"/>
                <w:sz w:val="24"/>
                <w:szCs w:val="24"/>
              </w:rPr>
            </w:pPr>
          </w:p>
        </w:tc>
        <w:tc>
          <w:tcPr>
            <w:tcW w:w="1021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04C7" w:rsidRPr="00531B3D" w:rsidRDefault="00DA04C7" w:rsidP="006A2A9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5A36" w:rsidTr="006F7509">
        <w:tc>
          <w:tcPr>
            <w:tcW w:w="10767" w:type="dxa"/>
            <w:gridSpan w:val="3"/>
            <w:shd w:val="clear" w:color="auto" w:fill="2E74B5" w:themeFill="accent1" w:themeFillShade="BF"/>
          </w:tcPr>
          <w:p w:rsidR="00AC5A36" w:rsidRPr="008904EA" w:rsidRDefault="00AC5A36" w:rsidP="00AC5A36">
            <w:pPr>
              <w:jc w:val="center"/>
              <w:rPr>
                <w:b/>
                <w:color w:val="FFFFFF" w:themeColor="background1"/>
                <w:w w:val="150"/>
                <w:sz w:val="24"/>
                <w:szCs w:val="24"/>
              </w:rPr>
            </w:pPr>
            <w:r w:rsidRPr="008904EA">
              <w:rPr>
                <w:rFonts w:hint="eastAsia"/>
                <w:b/>
                <w:color w:val="FFFFFF" w:themeColor="background1"/>
                <w:w w:val="150"/>
                <w:sz w:val="24"/>
                <w:szCs w:val="24"/>
              </w:rPr>
              <w:t>公募要領等は東京都商工会連合会ＨＰでご確認ください</w:t>
            </w:r>
          </w:p>
          <w:p w:rsidR="00A222D7" w:rsidRPr="00A222D7" w:rsidRDefault="00A222D7" w:rsidP="00A222D7">
            <w:pPr>
              <w:jc w:val="center"/>
              <w:rPr>
                <w:b/>
                <w:color w:val="FFFFFF" w:themeColor="background1"/>
                <w:w w:val="150"/>
                <w:sz w:val="24"/>
                <w:szCs w:val="24"/>
              </w:rPr>
            </w:pPr>
            <w:r w:rsidRPr="00A222D7">
              <w:rPr>
                <w:b/>
                <w:color w:val="FFFFFF" w:themeColor="background1"/>
                <w:w w:val="150"/>
                <w:sz w:val="24"/>
                <w:szCs w:val="24"/>
              </w:rPr>
              <w:t>http://www.shokokai-tokyo.or.jp/p/4259</w:t>
            </w:r>
          </w:p>
        </w:tc>
      </w:tr>
      <w:tr w:rsidR="008A3162" w:rsidTr="006F7509">
        <w:tc>
          <w:tcPr>
            <w:tcW w:w="3539" w:type="dxa"/>
            <w:gridSpan w:val="2"/>
          </w:tcPr>
          <w:p w:rsidR="008A3162" w:rsidRDefault="008A3162" w:rsidP="00FF7988">
            <w:pPr>
              <w:jc w:val="center"/>
            </w:pPr>
            <w:r>
              <w:rPr>
                <w:rFonts w:hint="eastAsia"/>
              </w:rPr>
              <w:t>ご相談は</w:t>
            </w:r>
            <w:r w:rsidR="00060372">
              <w:rPr>
                <w:rFonts w:hint="eastAsia"/>
              </w:rPr>
              <w:t>稲城市</w:t>
            </w:r>
            <w:r>
              <w:rPr>
                <w:rFonts w:hint="eastAsia"/>
              </w:rPr>
              <w:t>商工会へ</w:t>
            </w:r>
          </w:p>
          <w:p w:rsidR="008A3162" w:rsidRPr="008A3162" w:rsidRDefault="008A3162" w:rsidP="00FF7988">
            <w:pPr>
              <w:jc w:val="center"/>
            </w:pPr>
            <w:r>
              <w:rPr>
                <w:rFonts w:hint="eastAsia"/>
              </w:rPr>
              <w:t>お早目にお越しください</w:t>
            </w:r>
          </w:p>
        </w:tc>
        <w:tc>
          <w:tcPr>
            <w:tcW w:w="7228" w:type="dxa"/>
          </w:tcPr>
          <w:p w:rsidR="008A3162" w:rsidRDefault="008A3162">
            <w:pPr>
              <w:widowControl/>
              <w:jc w:val="left"/>
            </w:pPr>
            <w:r>
              <w:rPr>
                <w:rFonts w:hint="eastAsia"/>
              </w:rPr>
              <w:t>東京都</w:t>
            </w:r>
            <w:r w:rsidR="00060372">
              <w:rPr>
                <w:rFonts w:hint="eastAsia"/>
              </w:rPr>
              <w:t>稲城市東長沼2112-1稲城市地域振興プラザ2階</w:t>
            </w:r>
          </w:p>
          <w:p w:rsidR="008A3162" w:rsidRPr="008A3162" w:rsidRDefault="008A3162" w:rsidP="00060372">
            <w:pPr>
              <w:ind w:firstLineChars="100" w:firstLine="220"/>
            </w:pPr>
            <w:r>
              <w:rPr>
                <w:rFonts w:hint="eastAsia"/>
              </w:rPr>
              <w:t>ＴＥＬ</w:t>
            </w:r>
            <w:r w:rsidR="00060372">
              <w:rPr>
                <w:rFonts w:hint="eastAsia"/>
              </w:rPr>
              <w:t>：042</w:t>
            </w:r>
            <w:r>
              <w:rPr>
                <w:rFonts w:hint="eastAsia"/>
              </w:rPr>
              <w:t>（</w:t>
            </w:r>
            <w:r w:rsidR="00060372">
              <w:rPr>
                <w:rFonts w:hint="eastAsia"/>
              </w:rPr>
              <w:t>377</w:t>
            </w:r>
            <w:r>
              <w:rPr>
                <w:rFonts w:hint="eastAsia"/>
              </w:rPr>
              <w:t>）</w:t>
            </w:r>
            <w:r w:rsidR="00060372">
              <w:rPr>
                <w:rFonts w:hint="eastAsia"/>
              </w:rPr>
              <w:t>1696</w:t>
            </w:r>
            <w:r>
              <w:rPr>
                <w:rFonts w:hint="eastAsia"/>
              </w:rPr>
              <w:t xml:space="preserve">　</w:t>
            </w:r>
            <w:r w:rsidR="000603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ＦＡＸ</w:t>
            </w:r>
            <w:r w:rsidR="00060372">
              <w:rPr>
                <w:rFonts w:hint="eastAsia"/>
              </w:rPr>
              <w:t>：042</w:t>
            </w:r>
            <w:r>
              <w:rPr>
                <w:rFonts w:hint="eastAsia"/>
              </w:rPr>
              <w:t>（</w:t>
            </w:r>
            <w:r w:rsidR="00060372">
              <w:rPr>
                <w:rFonts w:hint="eastAsia"/>
              </w:rPr>
              <w:t>377</w:t>
            </w:r>
            <w:r>
              <w:rPr>
                <w:rFonts w:hint="eastAsia"/>
              </w:rPr>
              <w:t>）</w:t>
            </w:r>
            <w:r w:rsidR="00060372">
              <w:rPr>
                <w:rFonts w:hint="eastAsia"/>
              </w:rPr>
              <w:t>3717</w:t>
            </w:r>
          </w:p>
        </w:tc>
      </w:tr>
    </w:tbl>
    <w:p w:rsidR="00AC5A36" w:rsidRDefault="00AC5A36"/>
    <w:sectPr w:rsidR="00AC5A36" w:rsidSect="006F7509">
      <w:pgSz w:w="11906" w:h="16838" w:code="9"/>
      <w:pgMar w:top="426" w:right="567" w:bottom="426" w:left="56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8C" w:rsidRDefault="00597C8C" w:rsidP="002A677B">
      <w:r>
        <w:separator/>
      </w:r>
    </w:p>
  </w:endnote>
  <w:endnote w:type="continuationSeparator" w:id="0">
    <w:p w:rsidR="00597C8C" w:rsidRDefault="00597C8C" w:rsidP="002A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8C" w:rsidRDefault="00597C8C" w:rsidP="002A677B">
      <w:r>
        <w:separator/>
      </w:r>
    </w:p>
  </w:footnote>
  <w:footnote w:type="continuationSeparator" w:id="0">
    <w:p w:rsidR="00597C8C" w:rsidRDefault="00597C8C" w:rsidP="002A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9"/>
    <w:rsid w:val="000020DF"/>
    <w:rsid w:val="000563FE"/>
    <w:rsid w:val="00060372"/>
    <w:rsid w:val="00072B98"/>
    <w:rsid w:val="000A676C"/>
    <w:rsid w:val="000D15BA"/>
    <w:rsid w:val="000D666D"/>
    <w:rsid w:val="00112F72"/>
    <w:rsid w:val="00127D59"/>
    <w:rsid w:val="00165098"/>
    <w:rsid w:val="001766BB"/>
    <w:rsid w:val="001E1C93"/>
    <w:rsid w:val="00274299"/>
    <w:rsid w:val="0029199C"/>
    <w:rsid w:val="002A677B"/>
    <w:rsid w:val="002C0198"/>
    <w:rsid w:val="002E0FE7"/>
    <w:rsid w:val="0038012D"/>
    <w:rsid w:val="003870AC"/>
    <w:rsid w:val="003A171E"/>
    <w:rsid w:val="003B1C4B"/>
    <w:rsid w:val="003B7702"/>
    <w:rsid w:val="0040355A"/>
    <w:rsid w:val="00415847"/>
    <w:rsid w:val="00443E26"/>
    <w:rsid w:val="004C1E80"/>
    <w:rsid w:val="00531B3D"/>
    <w:rsid w:val="00535E64"/>
    <w:rsid w:val="00597C8C"/>
    <w:rsid w:val="006A27A6"/>
    <w:rsid w:val="006A2A96"/>
    <w:rsid w:val="006F7509"/>
    <w:rsid w:val="008904EA"/>
    <w:rsid w:val="008A1BBF"/>
    <w:rsid w:val="008A3162"/>
    <w:rsid w:val="00932611"/>
    <w:rsid w:val="009665FC"/>
    <w:rsid w:val="00995012"/>
    <w:rsid w:val="00A222D7"/>
    <w:rsid w:val="00A27CE3"/>
    <w:rsid w:val="00AC5A36"/>
    <w:rsid w:val="00B11742"/>
    <w:rsid w:val="00B20550"/>
    <w:rsid w:val="00B47FBE"/>
    <w:rsid w:val="00BF72B5"/>
    <w:rsid w:val="00C3763B"/>
    <w:rsid w:val="00C54846"/>
    <w:rsid w:val="00C64E08"/>
    <w:rsid w:val="00CD1A88"/>
    <w:rsid w:val="00D00F87"/>
    <w:rsid w:val="00DA04C7"/>
    <w:rsid w:val="00DE45F9"/>
    <w:rsid w:val="00DF4F4F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B7C12-2E48-425F-A703-C3365FBB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99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77B"/>
    <w:rPr>
      <w:rFonts w:ascii="HGｺﾞｼｯｸM" w:eastAsia="HGｺﾞｼｯｸM"/>
    </w:rPr>
  </w:style>
  <w:style w:type="paragraph" w:styleId="a8">
    <w:name w:val="footer"/>
    <w:basedOn w:val="a"/>
    <w:link w:val="a9"/>
    <w:uiPriority w:val="99"/>
    <w:unhideWhenUsed/>
    <w:rsid w:val="002A6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77B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32E-843B-43A8-82F6-5FC1AFCC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tkcl025</dc:creator>
  <cp:keywords/>
  <dc:description/>
  <cp:lastModifiedBy>inagi04</cp:lastModifiedBy>
  <cp:revision>6</cp:revision>
  <cp:lastPrinted>2018-03-09T07:26:00Z</cp:lastPrinted>
  <dcterms:created xsi:type="dcterms:W3CDTF">2018-03-12T00:13:00Z</dcterms:created>
  <dcterms:modified xsi:type="dcterms:W3CDTF">2018-03-12T04:00:00Z</dcterms:modified>
</cp:coreProperties>
</file>